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9B" w:rsidRPr="000F0FC2"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r w:rsidRPr="000F0FC2">
        <w:rPr>
          <w:rFonts w:ascii="Times New Roman" w:eastAsia="Times New Roman" w:hAnsi="Times New Roman" w:cs="Times New Roman"/>
          <w:b/>
          <w:bCs/>
          <w:color w:val="0E2F43"/>
          <w:sz w:val="28"/>
          <w:szCs w:val="28"/>
          <w:lang w:val="kk-KZ" w:eastAsia="ru-RU"/>
        </w:rPr>
        <w:t>«</w:t>
      </w:r>
      <w:proofErr w:type="spellStart"/>
      <w:r w:rsidR="000F0FC2" w:rsidRPr="000F0FC2">
        <w:rPr>
          <w:rFonts w:ascii="Times New Roman" w:eastAsia="Times New Roman" w:hAnsi="Times New Roman" w:cs="Times New Roman"/>
          <w:b/>
          <w:bCs/>
          <w:color w:val="0E2F43"/>
          <w:sz w:val="28"/>
          <w:szCs w:val="28"/>
          <w:lang w:eastAsia="ru-RU"/>
        </w:rPr>
        <w:t>Тере</w:t>
      </w:r>
      <w:proofErr w:type="spellEnd"/>
      <w:r w:rsidR="000F0FC2" w:rsidRPr="000F0FC2">
        <w:rPr>
          <w:rFonts w:ascii="Times New Roman" w:eastAsia="Times New Roman" w:hAnsi="Times New Roman" w:cs="Times New Roman"/>
          <w:b/>
          <w:bCs/>
          <w:color w:val="0E2F43"/>
          <w:sz w:val="28"/>
          <w:szCs w:val="28"/>
          <w:lang w:val="kk-KZ" w:eastAsia="ru-RU"/>
        </w:rPr>
        <w:t>ңкөл ауданының</w:t>
      </w:r>
      <w:r w:rsidRPr="000F0FC2">
        <w:rPr>
          <w:rFonts w:ascii="Times New Roman" w:eastAsia="Times New Roman" w:hAnsi="Times New Roman" w:cs="Times New Roman"/>
          <w:b/>
          <w:bCs/>
          <w:color w:val="0E2F43"/>
          <w:sz w:val="28"/>
          <w:szCs w:val="28"/>
          <w:lang w:val="kk-KZ" w:eastAsia="ru-RU"/>
        </w:rPr>
        <w:t xml:space="preserve"> аграрлық-техникалық колледжі» КМҚК</w:t>
      </w:r>
    </w:p>
    <w:p w:rsidR="0015019B" w:rsidRPr="000F0FC2" w:rsidRDefault="000F0FC2" w:rsidP="0015019B">
      <w:pPr>
        <w:shd w:val="clear" w:color="auto" w:fill="FFFFFF"/>
        <w:spacing w:after="0" w:line="240" w:lineRule="auto"/>
        <w:jc w:val="center"/>
        <w:rPr>
          <w:rFonts w:ascii="Times New Roman" w:eastAsia="Times New Roman" w:hAnsi="Times New Roman" w:cs="Times New Roman"/>
          <w:b/>
          <w:bCs/>
          <w:color w:val="0E2F43"/>
          <w:sz w:val="28"/>
          <w:szCs w:val="28"/>
          <w:lang w:eastAsia="ru-RU"/>
        </w:rPr>
      </w:pPr>
      <w:r>
        <w:rPr>
          <w:rFonts w:ascii="Times New Roman" w:eastAsia="Times New Roman" w:hAnsi="Times New Roman" w:cs="Times New Roman"/>
          <w:b/>
          <w:bCs/>
          <w:color w:val="0E2F43"/>
          <w:sz w:val="28"/>
          <w:szCs w:val="28"/>
          <w:lang w:eastAsia="ru-RU"/>
        </w:rPr>
        <w:t>КГКП «</w:t>
      </w:r>
      <w:r>
        <w:rPr>
          <w:rFonts w:ascii="Times New Roman" w:eastAsia="Times New Roman" w:hAnsi="Times New Roman" w:cs="Times New Roman"/>
          <w:b/>
          <w:bCs/>
          <w:color w:val="0E2F43"/>
          <w:sz w:val="28"/>
          <w:szCs w:val="28"/>
          <w:lang w:val="kk-KZ" w:eastAsia="ru-RU"/>
        </w:rPr>
        <w:t>А</w:t>
      </w:r>
      <w:proofErr w:type="spellStart"/>
      <w:r w:rsidR="0015019B" w:rsidRPr="000F0FC2">
        <w:rPr>
          <w:rFonts w:ascii="Times New Roman" w:eastAsia="Times New Roman" w:hAnsi="Times New Roman" w:cs="Times New Roman"/>
          <w:b/>
          <w:bCs/>
          <w:color w:val="0E2F43"/>
          <w:sz w:val="28"/>
          <w:szCs w:val="28"/>
          <w:lang w:eastAsia="ru-RU"/>
        </w:rPr>
        <w:t>грарно</w:t>
      </w:r>
      <w:proofErr w:type="spellEnd"/>
      <w:r>
        <w:rPr>
          <w:rFonts w:ascii="Times New Roman" w:eastAsia="Times New Roman" w:hAnsi="Times New Roman" w:cs="Times New Roman"/>
          <w:b/>
          <w:bCs/>
          <w:color w:val="0E2F43"/>
          <w:sz w:val="28"/>
          <w:szCs w:val="28"/>
          <w:lang w:val="kk-KZ" w:eastAsia="ru-RU"/>
        </w:rPr>
        <w:t>-</w:t>
      </w:r>
      <w:r w:rsidR="0015019B" w:rsidRPr="000F0FC2">
        <w:rPr>
          <w:rFonts w:ascii="Times New Roman" w:eastAsia="Times New Roman" w:hAnsi="Times New Roman" w:cs="Times New Roman"/>
          <w:b/>
          <w:bCs/>
          <w:color w:val="0E2F43"/>
          <w:sz w:val="28"/>
          <w:szCs w:val="28"/>
          <w:lang w:eastAsia="ru-RU"/>
        </w:rPr>
        <w:t>те</w:t>
      </w:r>
      <w:r>
        <w:rPr>
          <w:rFonts w:ascii="Times New Roman" w:eastAsia="Times New Roman" w:hAnsi="Times New Roman" w:cs="Times New Roman"/>
          <w:b/>
          <w:bCs/>
          <w:color w:val="0E2F43"/>
          <w:sz w:val="28"/>
          <w:szCs w:val="28"/>
          <w:lang w:val="kk-KZ" w:eastAsia="ru-RU"/>
        </w:rPr>
        <w:t>х</w:t>
      </w:r>
      <w:proofErr w:type="spellStart"/>
      <w:r w:rsidR="0015019B" w:rsidRPr="000F0FC2">
        <w:rPr>
          <w:rFonts w:ascii="Times New Roman" w:eastAsia="Times New Roman" w:hAnsi="Times New Roman" w:cs="Times New Roman"/>
          <w:b/>
          <w:bCs/>
          <w:color w:val="0E2F43"/>
          <w:sz w:val="28"/>
          <w:szCs w:val="28"/>
          <w:lang w:eastAsia="ru-RU"/>
        </w:rPr>
        <w:t>нический</w:t>
      </w:r>
      <w:proofErr w:type="spellEnd"/>
      <w:r w:rsidR="0015019B" w:rsidRPr="000F0FC2">
        <w:rPr>
          <w:rFonts w:ascii="Times New Roman" w:eastAsia="Times New Roman" w:hAnsi="Times New Roman" w:cs="Times New Roman"/>
          <w:b/>
          <w:bCs/>
          <w:color w:val="0E2F43"/>
          <w:sz w:val="28"/>
          <w:szCs w:val="28"/>
          <w:lang w:eastAsia="ru-RU"/>
        </w:rPr>
        <w:t xml:space="preserve"> колледж</w:t>
      </w:r>
      <w:r>
        <w:rPr>
          <w:rFonts w:ascii="Times New Roman" w:eastAsia="Times New Roman" w:hAnsi="Times New Roman" w:cs="Times New Roman"/>
          <w:b/>
          <w:bCs/>
          <w:color w:val="0E2F43"/>
          <w:sz w:val="28"/>
          <w:szCs w:val="28"/>
          <w:lang w:val="kk-KZ" w:eastAsia="ru-RU"/>
        </w:rPr>
        <w:t xml:space="preserve"> района </w:t>
      </w:r>
      <w:proofErr w:type="gramStart"/>
      <w:r>
        <w:rPr>
          <w:rFonts w:ascii="Times New Roman" w:eastAsia="Times New Roman" w:hAnsi="Times New Roman" w:cs="Times New Roman"/>
          <w:b/>
          <w:bCs/>
          <w:color w:val="0E2F43"/>
          <w:sz w:val="28"/>
          <w:szCs w:val="28"/>
          <w:lang w:val="kk-KZ" w:eastAsia="ru-RU"/>
        </w:rPr>
        <w:t>Тереңк</w:t>
      </w:r>
      <w:proofErr w:type="gramEnd"/>
      <w:r>
        <w:rPr>
          <w:rFonts w:ascii="Times New Roman" w:eastAsia="Times New Roman" w:hAnsi="Times New Roman" w:cs="Times New Roman"/>
          <w:b/>
          <w:bCs/>
          <w:color w:val="0E2F43"/>
          <w:sz w:val="28"/>
          <w:szCs w:val="28"/>
          <w:lang w:val="kk-KZ" w:eastAsia="ru-RU"/>
        </w:rPr>
        <w:t>өл</w:t>
      </w:r>
      <w:r w:rsidR="0015019B" w:rsidRPr="000F0FC2">
        <w:rPr>
          <w:rFonts w:ascii="Times New Roman" w:eastAsia="Times New Roman" w:hAnsi="Times New Roman" w:cs="Times New Roman"/>
          <w:b/>
          <w:bCs/>
          <w:color w:val="0E2F43"/>
          <w:sz w:val="28"/>
          <w:szCs w:val="28"/>
          <w:lang w:eastAsia="ru-RU"/>
        </w:rPr>
        <w:t>»</w:t>
      </w:r>
    </w:p>
    <w:p w:rsidR="0015019B" w:rsidRP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32"/>
          <w:szCs w:val="32"/>
          <w:lang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0F0FC2" w:rsidRPr="000F0FC2" w:rsidRDefault="000F0FC2" w:rsidP="000F0FC2">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p>
    <w:p w:rsidR="000F0FC2" w:rsidRDefault="000F0FC2" w:rsidP="000F0FC2">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r w:rsidRPr="000F0FC2">
        <w:rPr>
          <w:rFonts w:ascii="Times New Roman" w:eastAsia="Times New Roman" w:hAnsi="Times New Roman" w:cs="Times New Roman"/>
          <w:b/>
          <w:bCs/>
          <w:color w:val="0E2F43"/>
          <w:sz w:val="52"/>
          <w:szCs w:val="52"/>
          <w:lang w:val="kk-KZ" w:eastAsia="ru-RU"/>
        </w:rPr>
        <w:t>С</w:t>
      </w:r>
      <w:r w:rsidRPr="000F0FC2">
        <w:rPr>
          <w:rFonts w:ascii="Times New Roman" w:eastAsia="Times New Roman" w:hAnsi="Times New Roman" w:cs="Times New Roman"/>
          <w:b/>
          <w:bCs/>
          <w:color w:val="0E2F43"/>
          <w:sz w:val="52"/>
          <w:szCs w:val="52"/>
          <w:lang w:val="kk-KZ" w:eastAsia="ru-RU"/>
        </w:rPr>
        <w:t xml:space="preserve">ыбайлас жемқорлыққа </w:t>
      </w:r>
    </w:p>
    <w:p w:rsidR="000F0FC2" w:rsidRDefault="000F0FC2" w:rsidP="000F0FC2">
      <w:pPr>
        <w:shd w:val="clear" w:color="auto" w:fill="FFFFFF"/>
        <w:spacing w:after="0" w:line="240" w:lineRule="auto"/>
        <w:jc w:val="center"/>
        <w:rPr>
          <w:rFonts w:ascii="Times New Roman" w:eastAsia="Times New Roman" w:hAnsi="Times New Roman" w:cs="Times New Roman"/>
          <w:b/>
          <w:bCs/>
          <w:color w:val="0E2F43"/>
          <w:sz w:val="52"/>
          <w:szCs w:val="52"/>
          <w:lang w:val="kk-KZ" w:eastAsia="ru-RU"/>
        </w:rPr>
      </w:pPr>
      <w:r w:rsidRPr="000F0FC2">
        <w:rPr>
          <w:rFonts w:ascii="Times New Roman" w:eastAsia="Times New Roman" w:hAnsi="Times New Roman" w:cs="Times New Roman"/>
          <w:b/>
          <w:bCs/>
          <w:color w:val="0E2F43"/>
          <w:sz w:val="52"/>
          <w:szCs w:val="52"/>
          <w:lang w:val="kk-KZ" w:eastAsia="ru-RU"/>
        </w:rPr>
        <w:t>қарсы әрекет бойынша</w:t>
      </w:r>
      <w:r w:rsidRPr="000F0FC2">
        <w:rPr>
          <w:rFonts w:ascii="Times New Roman" w:eastAsia="Times New Roman" w:hAnsi="Times New Roman" w:cs="Times New Roman"/>
          <w:b/>
          <w:bCs/>
          <w:color w:val="0E2F43"/>
          <w:sz w:val="52"/>
          <w:szCs w:val="52"/>
          <w:lang w:val="kk-KZ" w:eastAsia="ru-RU"/>
        </w:rPr>
        <w:t xml:space="preserve"> </w:t>
      </w:r>
    </w:p>
    <w:p w:rsidR="0015019B" w:rsidRDefault="000F0FC2" w:rsidP="000F0FC2">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r w:rsidRPr="000F0FC2">
        <w:rPr>
          <w:rFonts w:ascii="Times New Roman" w:eastAsia="Times New Roman" w:hAnsi="Times New Roman" w:cs="Times New Roman"/>
          <w:b/>
          <w:bCs/>
          <w:color w:val="0E2F43"/>
          <w:sz w:val="52"/>
          <w:szCs w:val="52"/>
          <w:lang w:val="kk-KZ" w:eastAsia="ru-RU"/>
        </w:rPr>
        <w:t>Жадынама</w:t>
      </w: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15019B" w:rsidRDefault="0015019B" w:rsidP="0015019B">
      <w:pPr>
        <w:shd w:val="clear" w:color="auto" w:fill="FFFFFF"/>
        <w:spacing w:after="0" w:line="240" w:lineRule="auto"/>
        <w:jc w:val="center"/>
        <w:rPr>
          <w:rFonts w:ascii="Times New Roman" w:eastAsia="Times New Roman" w:hAnsi="Times New Roman" w:cs="Times New Roman"/>
          <w:b/>
          <w:bCs/>
          <w:color w:val="0E2F43"/>
          <w:sz w:val="28"/>
          <w:szCs w:val="28"/>
          <w:lang w:val="kk-KZ" w:eastAsia="ru-RU"/>
        </w:rPr>
      </w:pPr>
    </w:p>
    <w:p w:rsidR="000F0FC2" w:rsidRDefault="000F0FC2" w:rsidP="000F0FC2">
      <w:pPr>
        <w:shd w:val="clear" w:color="auto" w:fill="FFFFFF"/>
        <w:spacing w:before="194" w:after="194" w:line="240" w:lineRule="auto"/>
        <w:ind w:left="162" w:right="162" w:firstLine="360"/>
        <w:jc w:val="center"/>
        <w:rPr>
          <w:rFonts w:ascii="Times New Roman" w:eastAsia="Times New Roman" w:hAnsi="Times New Roman" w:cs="Times New Roman"/>
          <w:b/>
          <w:bCs/>
          <w:color w:val="0E2F43"/>
          <w:sz w:val="28"/>
          <w:szCs w:val="28"/>
          <w:lang w:val="kk-KZ" w:eastAsia="ru-RU"/>
        </w:rPr>
      </w:pPr>
      <w:r w:rsidRPr="000F0FC2">
        <w:rPr>
          <w:rFonts w:ascii="Times New Roman" w:eastAsia="Times New Roman" w:hAnsi="Times New Roman" w:cs="Times New Roman"/>
          <w:b/>
          <w:bCs/>
          <w:color w:val="0E2F43"/>
          <w:sz w:val="28"/>
          <w:szCs w:val="28"/>
          <w:lang w:val="kk-KZ" w:eastAsia="ru-RU"/>
        </w:rPr>
        <w:t xml:space="preserve">Сыбайлас жемқорлыққа қарсы </w:t>
      </w:r>
      <w:r>
        <w:rPr>
          <w:rFonts w:ascii="Times New Roman" w:eastAsia="Times New Roman" w:hAnsi="Times New Roman" w:cs="Times New Roman"/>
          <w:b/>
          <w:bCs/>
          <w:color w:val="0E2F43"/>
          <w:sz w:val="28"/>
          <w:szCs w:val="28"/>
          <w:lang w:val="kk-KZ" w:eastAsia="ru-RU"/>
        </w:rPr>
        <w:t xml:space="preserve">әрекет бойынша </w:t>
      </w:r>
      <w:r w:rsidRPr="000F0FC2">
        <w:rPr>
          <w:rFonts w:ascii="Times New Roman" w:eastAsia="Times New Roman" w:hAnsi="Times New Roman" w:cs="Times New Roman"/>
          <w:b/>
          <w:bCs/>
          <w:color w:val="0E2F43"/>
          <w:sz w:val="28"/>
          <w:szCs w:val="28"/>
          <w:lang w:val="kk-KZ" w:eastAsia="ru-RU"/>
        </w:rPr>
        <w:t>жадынама</w:t>
      </w:r>
    </w:p>
    <w:p w:rsidR="0015019B" w:rsidRPr="000F0FC2"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0F0FC2">
        <w:rPr>
          <w:rFonts w:ascii="Times New Roman" w:eastAsia="Times New Roman" w:hAnsi="Times New Roman" w:cs="Times New Roman"/>
          <w:color w:val="0E2F43"/>
          <w:sz w:val="28"/>
          <w:szCs w:val="28"/>
          <w:lang w:val="kk-KZ" w:eastAsia="ru-RU"/>
        </w:rPr>
        <w:t> </w:t>
      </w:r>
      <w:r w:rsidR="000F0FC2">
        <w:rPr>
          <w:rFonts w:ascii="Times New Roman" w:eastAsia="Times New Roman" w:hAnsi="Times New Roman" w:cs="Times New Roman"/>
          <w:color w:val="0E2F43"/>
          <w:sz w:val="28"/>
          <w:szCs w:val="28"/>
          <w:lang w:val="kk-KZ" w:eastAsia="ru-RU"/>
        </w:rPr>
        <w:t>Бұл Жадынама</w:t>
      </w:r>
      <w:r w:rsidR="000F0FC2" w:rsidRPr="000F0FC2">
        <w:rPr>
          <w:rFonts w:ascii="Times New Roman" w:eastAsia="Times New Roman" w:hAnsi="Times New Roman" w:cs="Times New Roman"/>
          <w:color w:val="0E2F43"/>
          <w:sz w:val="28"/>
          <w:szCs w:val="28"/>
          <w:lang w:val="kk-KZ" w:eastAsia="ru-RU"/>
        </w:rPr>
        <w:t xml:space="preserve"> жеке құрамға сыбайлас жемқорлық ұғымын, сыбайлас жемқорлық фактілері орын алған жағдайдағы іс-әрекеттер тәртібін, сыбайлас жемқорлық құқық бұзушылықтарды жасағаны және сыбайлас жемқорлық әрекеттерге көмектескені үшін құқықтық жауапкершілік дәрежесін нақты түсіндіру мақсатында әзірленді.</w:t>
      </w:r>
    </w:p>
    <w:p w:rsidR="0015019B" w:rsidRPr="000F0FC2" w:rsidRDefault="000F0FC2" w:rsidP="0015019B">
      <w:pPr>
        <w:shd w:val="clear" w:color="auto" w:fill="FFFFFF"/>
        <w:spacing w:before="194" w:after="194" w:line="240" w:lineRule="auto"/>
        <w:ind w:left="162" w:right="162" w:hanging="20"/>
        <w:jc w:val="center"/>
        <w:rPr>
          <w:rFonts w:ascii="Times New Roman" w:eastAsia="Times New Roman" w:hAnsi="Times New Roman" w:cs="Times New Roman"/>
          <w:b/>
          <w:color w:val="0E2F43"/>
          <w:sz w:val="28"/>
          <w:szCs w:val="28"/>
          <w:lang w:val="kk-KZ" w:eastAsia="ru-RU"/>
        </w:rPr>
      </w:pPr>
      <w:r>
        <w:rPr>
          <w:rFonts w:ascii="Times New Roman" w:eastAsia="Times New Roman" w:hAnsi="Times New Roman" w:cs="Times New Roman"/>
          <w:b/>
          <w:color w:val="0E2F43"/>
          <w:sz w:val="28"/>
          <w:szCs w:val="28"/>
          <w:lang w:val="kk-KZ" w:eastAsia="ru-RU"/>
        </w:rPr>
        <w:t>Жадынама</w:t>
      </w:r>
      <w:r w:rsidRPr="000F0FC2">
        <w:rPr>
          <w:rFonts w:ascii="Times New Roman" w:eastAsia="Times New Roman" w:hAnsi="Times New Roman" w:cs="Times New Roman"/>
          <w:b/>
          <w:color w:val="0E2F43"/>
          <w:sz w:val="28"/>
          <w:szCs w:val="28"/>
          <w:lang w:val="kk-KZ" w:eastAsia="ru-RU"/>
        </w:rPr>
        <w:t xml:space="preserve"> ең алдымен барлық адамдарға арналған:</w:t>
      </w:r>
    </w:p>
    <w:p w:rsidR="00BE5AE6" w:rsidRPr="00BE5AE6" w:rsidRDefault="00BE5AE6" w:rsidP="00BE5AE6">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b/>
          <w:color w:val="0E2F43"/>
          <w:sz w:val="28"/>
          <w:szCs w:val="28"/>
          <w:lang w:val="kk-KZ" w:eastAsia="ru-RU"/>
        </w:rPr>
      </w:pPr>
      <w:r w:rsidRPr="00BE5AE6">
        <w:rPr>
          <w:rFonts w:ascii="Times New Roman" w:eastAsia="Times New Roman" w:hAnsi="Times New Roman" w:cs="Times New Roman"/>
          <w:b/>
          <w:color w:val="0E2F43"/>
          <w:sz w:val="28"/>
          <w:szCs w:val="28"/>
          <w:lang w:val="kk-KZ" w:eastAsia="ru-RU"/>
        </w:rPr>
        <w:t>- параны ұят және ұят қылмыс деп санайды;</w:t>
      </w:r>
    </w:p>
    <w:p w:rsidR="00BE5AE6" w:rsidRPr="00BE5AE6" w:rsidRDefault="00BE5AE6" w:rsidP="00BE5AE6">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b/>
          <w:color w:val="0E2F43"/>
          <w:sz w:val="28"/>
          <w:szCs w:val="28"/>
          <w:lang w:val="kk-KZ" w:eastAsia="ru-RU"/>
        </w:rPr>
      </w:pPr>
      <w:r w:rsidRPr="00BE5AE6">
        <w:rPr>
          <w:rFonts w:ascii="Times New Roman" w:eastAsia="Times New Roman" w:hAnsi="Times New Roman" w:cs="Times New Roman"/>
          <w:b/>
          <w:color w:val="0E2F43"/>
          <w:sz w:val="28"/>
          <w:szCs w:val="28"/>
          <w:lang w:val="kk-KZ" w:eastAsia="ru-RU"/>
        </w:rPr>
        <w:t>- алаяқтар мен өтушілердің көмекшісі болғысы келмейді;</w:t>
      </w:r>
    </w:p>
    <w:p w:rsidR="00BE5AE6" w:rsidRPr="00BE5AE6" w:rsidRDefault="00BE5AE6" w:rsidP="00BE5AE6">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b/>
          <w:color w:val="0E2F43"/>
          <w:sz w:val="28"/>
          <w:szCs w:val="28"/>
          <w:lang w:val="kk-KZ" w:eastAsia="ru-RU"/>
        </w:rPr>
      </w:pPr>
      <w:r w:rsidRPr="00BE5AE6">
        <w:rPr>
          <w:rFonts w:ascii="Times New Roman" w:eastAsia="Times New Roman" w:hAnsi="Times New Roman" w:cs="Times New Roman"/>
          <w:b/>
          <w:color w:val="0E2F43"/>
          <w:sz w:val="28"/>
          <w:szCs w:val="28"/>
          <w:lang w:val="kk-KZ" w:eastAsia="ru-RU"/>
        </w:rPr>
        <w:t>- парақорлардың қара тайпасы пайда болмас үшін өзінің бір сәттік мүдделерінен бас тартуға дайын;</w:t>
      </w:r>
    </w:p>
    <w:p w:rsidR="0015019B" w:rsidRPr="0015019B" w:rsidRDefault="00BE5AE6" w:rsidP="00BE5AE6">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b/>
          <w:color w:val="0E2F43"/>
          <w:sz w:val="28"/>
          <w:szCs w:val="28"/>
          <w:lang w:eastAsia="ru-RU"/>
        </w:rPr>
      </w:pPr>
      <w:r w:rsidRPr="00BE5AE6">
        <w:rPr>
          <w:rFonts w:ascii="Times New Roman" w:eastAsia="Times New Roman" w:hAnsi="Times New Roman" w:cs="Times New Roman"/>
          <w:b/>
          <w:color w:val="0E2F43"/>
          <w:sz w:val="28"/>
          <w:szCs w:val="28"/>
          <w:lang w:eastAsia="ru-RU"/>
        </w:rPr>
        <w:t xml:space="preserve">- өз </w:t>
      </w:r>
      <w:proofErr w:type="spellStart"/>
      <w:r w:rsidRPr="00BE5AE6">
        <w:rPr>
          <w:rFonts w:ascii="Times New Roman" w:eastAsia="Times New Roman" w:hAnsi="Times New Roman" w:cs="Times New Roman"/>
          <w:b/>
          <w:color w:val="0E2F43"/>
          <w:sz w:val="28"/>
          <w:szCs w:val="28"/>
          <w:lang w:eastAsia="ru-RU"/>
        </w:rPr>
        <w:t>елін</w:t>
      </w:r>
      <w:proofErr w:type="spellEnd"/>
      <w:r w:rsidRPr="00BE5AE6">
        <w:rPr>
          <w:rFonts w:ascii="Times New Roman" w:eastAsia="Times New Roman" w:hAnsi="Times New Roman" w:cs="Times New Roman"/>
          <w:b/>
          <w:color w:val="0E2F43"/>
          <w:sz w:val="28"/>
          <w:szCs w:val="28"/>
          <w:lang w:eastAsia="ru-RU"/>
        </w:rPr>
        <w:t xml:space="preserve"> </w:t>
      </w:r>
      <w:proofErr w:type="spellStart"/>
      <w:r w:rsidRPr="00BE5AE6">
        <w:rPr>
          <w:rFonts w:ascii="Times New Roman" w:eastAsia="Times New Roman" w:hAnsi="Times New Roman" w:cs="Times New Roman"/>
          <w:b/>
          <w:color w:val="0E2F43"/>
          <w:sz w:val="28"/>
          <w:szCs w:val="28"/>
          <w:lang w:eastAsia="ru-RU"/>
        </w:rPr>
        <w:t>ұрылар</w:t>
      </w:r>
      <w:proofErr w:type="spellEnd"/>
      <w:r w:rsidRPr="00BE5AE6">
        <w:rPr>
          <w:rFonts w:ascii="Times New Roman" w:eastAsia="Times New Roman" w:hAnsi="Times New Roman" w:cs="Times New Roman"/>
          <w:b/>
          <w:color w:val="0E2F43"/>
          <w:sz w:val="28"/>
          <w:szCs w:val="28"/>
          <w:lang w:eastAsia="ru-RU"/>
        </w:rPr>
        <w:t xml:space="preserve"> мен </w:t>
      </w:r>
      <w:proofErr w:type="spellStart"/>
      <w:r w:rsidRPr="00BE5AE6">
        <w:rPr>
          <w:rFonts w:ascii="Times New Roman" w:eastAsia="Times New Roman" w:hAnsi="Times New Roman" w:cs="Times New Roman"/>
          <w:b/>
          <w:color w:val="0E2F43"/>
          <w:sz w:val="28"/>
          <w:szCs w:val="28"/>
          <w:lang w:eastAsia="ru-RU"/>
        </w:rPr>
        <w:t>жемқорлардың</w:t>
      </w:r>
      <w:proofErr w:type="spellEnd"/>
      <w:r w:rsidRPr="00BE5AE6">
        <w:rPr>
          <w:rFonts w:ascii="Times New Roman" w:eastAsia="Times New Roman" w:hAnsi="Times New Roman" w:cs="Times New Roman"/>
          <w:b/>
          <w:color w:val="0E2F43"/>
          <w:sz w:val="28"/>
          <w:szCs w:val="28"/>
          <w:lang w:eastAsia="ru-RU"/>
        </w:rPr>
        <w:t xml:space="preserve"> </w:t>
      </w:r>
      <w:proofErr w:type="spellStart"/>
      <w:r w:rsidRPr="00BE5AE6">
        <w:rPr>
          <w:rFonts w:ascii="Times New Roman" w:eastAsia="Times New Roman" w:hAnsi="Times New Roman" w:cs="Times New Roman"/>
          <w:b/>
          <w:color w:val="0E2F43"/>
          <w:sz w:val="28"/>
          <w:szCs w:val="28"/>
          <w:lang w:eastAsia="ru-RU"/>
        </w:rPr>
        <w:t>үстемдігінен</w:t>
      </w:r>
      <w:proofErr w:type="spellEnd"/>
      <w:r w:rsidRPr="00BE5AE6">
        <w:rPr>
          <w:rFonts w:ascii="Times New Roman" w:eastAsia="Times New Roman" w:hAnsi="Times New Roman" w:cs="Times New Roman"/>
          <w:b/>
          <w:color w:val="0E2F43"/>
          <w:sz w:val="28"/>
          <w:szCs w:val="28"/>
          <w:lang w:eastAsia="ru-RU"/>
        </w:rPr>
        <w:t xml:space="preserve"> </w:t>
      </w:r>
      <w:proofErr w:type="gramStart"/>
      <w:r w:rsidRPr="00BE5AE6">
        <w:rPr>
          <w:rFonts w:ascii="Times New Roman" w:eastAsia="Times New Roman" w:hAnsi="Times New Roman" w:cs="Times New Roman"/>
          <w:b/>
          <w:color w:val="0E2F43"/>
          <w:sz w:val="28"/>
          <w:szCs w:val="28"/>
          <w:lang w:eastAsia="ru-RU"/>
        </w:rPr>
        <w:t>бос</w:t>
      </w:r>
      <w:proofErr w:type="gramEnd"/>
      <w:r w:rsidRPr="00BE5AE6">
        <w:rPr>
          <w:rFonts w:ascii="Times New Roman" w:eastAsia="Times New Roman" w:hAnsi="Times New Roman" w:cs="Times New Roman"/>
          <w:b/>
          <w:color w:val="0E2F43"/>
          <w:sz w:val="28"/>
          <w:szCs w:val="28"/>
          <w:lang w:eastAsia="ru-RU"/>
        </w:rPr>
        <w:t xml:space="preserve"> </w:t>
      </w:r>
      <w:proofErr w:type="spellStart"/>
      <w:r w:rsidRPr="00BE5AE6">
        <w:rPr>
          <w:rFonts w:ascii="Times New Roman" w:eastAsia="Times New Roman" w:hAnsi="Times New Roman" w:cs="Times New Roman"/>
          <w:b/>
          <w:color w:val="0E2F43"/>
          <w:sz w:val="28"/>
          <w:szCs w:val="28"/>
          <w:lang w:eastAsia="ru-RU"/>
        </w:rPr>
        <w:t>көргісі</w:t>
      </w:r>
      <w:proofErr w:type="spellEnd"/>
      <w:r w:rsidRPr="00BE5AE6">
        <w:rPr>
          <w:rFonts w:ascii="Times New Roman" w:eastAsia="Times New Roman" w:hAnsi="Times New Roman" w:cs="Times New Roman"/>
          <w:b/>
          <w:color w:val="0E2F43"/>
          <w:sz w:val="28"/>
          <w:szCs w:val="28"/>
          <w:lang w:eastAsia="ru-RU"/>
        </w:rPr>
        <w:t xml:space="preserve"> келеді.</w:t>
      </w:r>
    </w:p>
    <w:p w:rsidR="0015019B" w:rsidRPr="00BE5AE6" w:rsidRDefault="00BE5AE6"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BE5AE6">
        <w:rPr>
          <w:rFonts w:ascii="Times New Roman" w:eastAsia="Times New Roman" w:hAnsi="Times New Roman" w:cs="Times New Roman"/>
          <w:color w:val="0E2F43"/>
          <w:sz w:val="28"/>
          <w:szCs w:val="28"/>
          <w:lang w:eastAsia="ru-RU"/>
        </w:rPr>
        <w:t xml:space="preserve">Қазақстан </w:t>
      </w:r>
      <w:proofErr w:type="spellStart"/>
      <w:r w:rsidRPr="00BE5AE6">
        <w:rPr>
          <w:rFonts w:ascii="Times New Roman" w:eastAsia="Times New Roman" w:hAnsi="Times New Roman" w:cs="Times New Roman"/>
          <w:color w:val="0E2F43"/>
          <w:sz w:val="28"/>
          <w:szCs w:val="28"/>
          <w:lang w:eastAsia="ru-RU"/>
        </w:rPr>
        <w:t>Республикасы</w:t>
      </w:r>
      <w:proofErr w:type="spellEnd"/>
      <w:r w:rsidRPr="00BE5AE6">
        <w:rPr>
          <w:rFonts w:ascii="Times New Roman" w:eastAsia="Times New Roman" w:hAnsi="Times New Roman" w:cs="Times New Roman"/>
          <w:color w:val="0E2F43"/>
          <w:sz w:val="28"/>
          <w:szCs w:val="28"/>
          <w:lang w:eastAsia="ru-RU"/>
        </w:rPr>
        <w:t xml:space="preserve"> </w:t>
      </w:r>
      <w:r>
        <w:rPr>
          <w:rFonts w:ascii="Times New Roman" w:eastAsia="Times New Roman" w:hAnsi="Times New Roman" w:cs="Times New Roman"/>
          <w:color w:val="0E2F43"/>
          <w:sz w:val="28"/>
          <w:szCs w:val="28"/>
          <w:lang w:val="kk-KZ" w:eastAsia="ru-RU"/>
        </w:rPr>
        <w:t>«</w:t>
      </w:r>
      <w:r w:rsidRPr="00BE5AE6">
        <w:rPr>
          <w:rFonts w:ascii="Times New Roman" w:eastAsia="Times New Roman" w:hAnsi="Times New Roman" w:cs="Times New Roman"/>
          <w:color w:val="0E2F43"/>
          <w:sz w:val="28"/>
          <w:szCs w:val="28"/>
          <w:lang w:eastAsia="ru-RU"/>
        </w:rPr>
        <w:t>Сыбайлас</w:t>
      </w:r>
      <w:r>
        <w:rPr>
          <w:rFonts w:ascii="Times New Roman" w:eastAsia="Times New Roman" w:hAnsi="Times New Roman" w:cs="Times New Roman"/>
          <w:color w:val="0E2F43"/>
          <w:sz w:val="28"/>
          <w:szCs w:val="28"/>
          <w:lang w:eastAsia="ru-RU"/>
        </w:rPr>
        <w:t xml:space="preserve"> жемқ</w:t>
      </w:r>
      <w:proofErr w:type="gramStart"/>
      <w:r>
        <w:rPr>
          <w:rFonts w:ascii="Times New Roman" w:eastAsia="Times New Roman" w:hAnsi="Times New Roman" w:cs="Times New Roman"/>
          <w:color w:val="0E2F43"/>
          <w:sz w:val="28"/>
          <w:szCs w:val="28"/>
          <w:lang w:eastAsia="ru-RU"/>
        </w:rPr>
        <w:t>орлы</w:t>
      </w:r>
      <w:proofErr w:type="gramEnd"/>
      <w:r>
        <w:rPr>
          <w:rFonts w:ascii="Times New Roman" w:eastAsia="Times New Roman" w:hAnsi="Times New Roman" w:cs="Times New Roman"/>
          <w:color w:val="0E2F43"/>
          <w:sz w:val="28"/>
          <w:szCs w:val="28"/>
          <w:lang w:eastAsia="ru-RU"/>
        </w:rPr>
        <w:t>ққа қарсы күрес туралы</w:t>
      </w:r>
      <w:r>
        <w:rPr>
          <w:rFonts w:ascii="Times New Roman" w:eastAsia="Times New Roman" w:hAnsi="Times New Roman" w:cs="Times New Roman"/>
          <w:color w:val="0E2F43"/>
          <w:sz w:val="28"/>
          <w:szCs w:val="28"/>
          <w:lang w:val="kk-KZ" w:eastAsia="ru-RU"/>
        </w:rPr>
        <w:t>»</w:t>
      </w:r>
      <w:r w:rsidRPr="00BE5AE6">
        <w:rPr>
          <w:rFonts w:ascii="Times New Roman" w:eastAsia="Times New Roman" w:hAnsi="Times New Roman" w:cs="Times New Roman"/>
          <w:color w:val="0E2F43"/>
          <w:sz w:val="28"/>
          <w:szCs w:val="28"/>
          <w:lang w:eastAsia="ru-RU"/>
        </w:rPr>
        <w:t xml:space="preserve"> </w:t>
      </w:r>
      <w:proofErr w:type="spellStart"/>
      <w:r w:rsidRPr="00BE5AE6">
        <w:rPr>
          <w:rFonts w:ascii="Times New Roman" w:eastAsia="Times New Roman" w:hAnsi="Times New Roman" w:cs="Times New Roman"/>
          <w:color w:val="0E2F43"/>
          <w:sz w:val="28"/>
          <w:szCs w:val="28"/>
          <w:lang w:eastAsia="ru-RU"/>
        </w:rPr>
        <w:t>Заңының</w:t>
      </w:r>
      <w:proofErr w:type="spellEnd"/>
      <w:r w:rsidRPr="00BE5AE6">
        <w:rPr>
          <w:rFonts w:ascii="Times New Roman" w:eastAsia="Times New Roman" w:hAnsi="Times New Roman" w:cs="Times New Roman"/>
          <w:color w:val="0E2F43"/>
          <w:sz w:val="28"/>
          <w:szCs w:val="28"/>
          <w:lang w:eastAsia="ru-RU"/>
        </w:rPr>
        <w:t xml:space="preserve"> 6-бабына сәйкес барлық мемлекеттік </w:t>
      </w:r>
      <w:proofErr w:type="spellStart"/>
      <w:r w:rsidRPr="00BE5AE6">
        <w:rPr>
          <w:rFonts w:ascii="Times New Roman" w:eastAsia="Times New Roman" w:hAnsi="Times New Roman" w:cs="Times New Roman"/>
          <w:color w:val="0E2F43"/>
          <w:sz w:val="28"/>
          <w:szCs w:val="28"/>
          <w:lang w:eastAsia="ru-RU"/>
        </w:rPr>
        <w:t>органдар</w:t>
      </w:r>
      <w:proofErr w:type="spellEnd"/>
      <w:r w:rsidRPr="00BE5AE6">
        <w:rPr>
          <w:rFonts w:ascii="Times New Roman" w:eastAsia="Times New Roman" w:hAnsi="Times New Roman" w:cs="Times New Roman"/>
          <w:color w:val="0E2F43"/>
          <w:sz w:val="28"/>
          <w:szCs w:val="28"/>
          <w:lang w:eastAsia="ru-RU"/>
        </w:rPr>
        <w:t xml:space="preserve"> мен лауазымды адамдар өз </w:t>
      </w:r>
      <w:proofErr w:type="spellStart"/>
      <w:r w:rsidRPr="00BE5AE6">
        <w:rPr>
          <w:rFonts w:ascii="Times New Roman" w:eastAsia="Times New Roman" w:hAnsi="Times New Roman" w:cs="Times New Roman"/>
          <w:color w:val="0E2F43"/>
          <w:sz w:val="28"/>
          <w:szCs w:val="28"/>
          <w:lang w:eastAsia="ru-RU"/>
        </w:rPr>
        <w:t>құзыреті</w:t>
      </w:r>
      <w:proofErr w:type="spellEnd"/>
      <w:r w:rsidRPr="00BE5AE6">
        <w:rPr>
          <w:rFonts w:ascii="Times New Roman" w:eastAsia="Times New Roman" w:hAnsi="Times New Roman" w:cs="Times New Roman"/>
          <w:color w:val="0E2F43"/>
          <w:sz w:val="28"/>
          <w:szCs w:val="28"/>
          <w:lang w:eastAsia="ru-RU"/>
        </w:rPr>
        <w:t xml:space="preserve"> </w:t>
      </w:r>
      <w:proofErr w:type="spellStart"/>
      <w:r w:rsidRPr="00BE5AE6">
        <w:rPr>
          <w:rFonts w:ascii="Times New Roman" w:eastAsia="Times New Roman" w:hAnsi="Times New Roman" w:cs="Times New Roman"/>
          <w:color w:val="0E2F43"/>
          <w:sz w:val="28"/>
          <w:szCs w:val="28"/>
          <w:lang w:eastAsia="ru-RU"/>
        </w:rPr>
        <w:t>шегінде</w:t>
      </w:r>
      <w:proofErr w:type="spellEnd"/>
      <w:r w:rsidRPr="00BE5AE6">
        <w:rPr>
          <w:rFonts w:ascii="Times New Roman" w:eastAsia="Times New Roman" w:hAnsi="Times New Roman" w:cs="Times New Roman"/>
          <w:color w:val="0E2F43"/>
          <w:sz w:val="28"/>
          <w:szCs w:val="28"/>
          <w:lang w:eastAsia="ru-RU"/>
        </w:rPr>
        <w:t xml:space="preserve"> сыбайлас жемқорлыққа қарсы күрес жүргізуге міндетті.</w:t>
      </w:r>
      <w:r>
        <w:rPr>
          <w:rFonts w:ascii="Times New Roman" w:eastAsia="Times New Roman" w:hAnsi="Times New Roman" w:cs="Times New Roman"/>
          <w:color w:val="0E2F43"/>
          <w:sz w:val="28"/>
          <w:szCs w:val="28"/>
          <w:lang w:val="kk-KZ" w:eastAsia="ru-RU"/>
        </w:rPr>
        <w:t xml:space="preserve"> </w:t>
      </w:r>
      <w:r w:rsidRPr="00BE5AE6">
        <w:rPr>
          <w:rFonts w:ascii="Times New Roman" w:eastAsia="Times New Roman" w:hAnsi="Times New Roman" w:cs="Times New Roman"/>
          <w:color w:val="0E2F43"/>
          <w:sz w:val="28"/>
          <w:szCs w:val="28"/>
          <w:lang w:val="kk-KZ" w:eastAsia="ru-RU"/>
        </w:rPr>
        <w:t>Мемлекеттік органдардың басшылары, оның ішінде әскери бөлімдердің командирлері (бастықт</w:t>
      </w:r>
      <w:r>
        <w:rPr>
          <w:rFonts w:ascii="Times New Roman" w:eastAsia="Times New Roman" w:hAnsi="Times New Roman" w:cs="Times New Roman"/>
          <w:color w:val="0E2F43"/>
          <w:sz w:val="28"/>
          <w:szCs w:val="28"/>
          <w:lang w:val="kk-KZ" w:eastAsia="ru-RU"/>
        </w:rPr>
        <w:t>ары) өз өкілеттіктері шегінде «С</w:t>
      </w:r>
      <w:r w:rsidRPr="00BE5AE6">
        <w:rPr>
          <w:rFonts w:ascii="Times New Roman" w:eastAsia="Times New Roman" w:hAnsi="Times New Roman" w:cs="Times New Roman"/>
          <w:color w:val="0E2F43"/>
          <w:sz w:val="28"/>
          <w:szCs w:val="28"/>
          <w:lang w:val="kk-KZ" w:eastAsia="ru-RU"/>
        </w:rPr>
        <w:t>ыбайлас</w:t>
      </w:r>
      <w:r>
        <w:rPr>
          <w:rFonts w:ascii="Times New Roman" w:eastAsia="Times New Roman" w:hAnsi="Times New Roman" w:cs="Times New Roman"/>
          <w:color w:val="0E2F43"/>
          <w:sz w:val="28"/>
          <w:szCs w:val="28"/>
          <w:lang w:val="kk-KZ" w:eastAsia="ru-RU"/>
        </w:rPr>
        <w:t xml:space="preserve"> жемқорлыққа қарсы күрес туралы» </w:t>
      </w:r>
      <w:r w:rsidRPr="00BE5AE6">
        <w:rPr>
          <w:rFonts w:ascii="Times New Roman" w:eastAsia="Times New Roman" w:hAnsi="Times New Roman" w:cs="Times New Roman"/>
          <w:color w:val="0E2F43"/>
          <w:sz w:val="28"/>
          <w:szCs w:val="28"/>
          <w:lang w:val="kk-KZ" w:eastAsia="ru-RU"/>
        </w:rPr>
        <w:t>Заң талаптарының орындалуын қамтамасыз етуге міндетті.</w:t>
      </w:r>
    </w:p>
    <w:p w:rsidR="0015019B" w:rsidRPr="00BE5AE6" w:rsidRDefault="00BE5AE6"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BE5AE6">
        <w:rPr>
          <w:rFonts w:ascii="Times New Roman" w:eastAsia="Times New Roman" w:hAnsi="Times New Roman" w:cs="Times New Roman"/>
          <w:color w:val="0E2F43"/>
          <w:sz w:val="28"/>
          <w:szCs w:val="28"/>
          <w:lang w:val="kk-KZ" w:eastAsia="ru-RU"/>
        </w:rPr>
        <w:t>Қазақстан Республика</w:t>
      </w:r>
      <w:r>
        <w:rPr>
          <w:rFonts w:ascii="Times New Roman" w:eastAsia="Times New Roman" w:hAnsi="Times New Roman" w:cs="Times New Roman"/>
          <w:color w:val="0E2F43"/>
          <w:sz w:val="28"/>
          <w:szCs w:val="28"/>
          <w:lang w:val="kk-KZ" w:eastAsia="ru-RU"/>
        </w:rPr>
        <w:t>сының 2015 жылғы 18 қарашадағы «</w:t>
      </w:r>
      <w:r w:rsidRPr="00BE5AE6">
        <w:rPr>
          <w:rFonts w:ascii="Times New Roman" w:eastAsia="Times New Roman" w:hAnsi="Times New Roman" w:cs="Times New Roman"/>
          <w:color w:val="0E2F43"/>
          <w:sz w:val="28"/>
          <w:szCs w:val="28"/>
          <w:lang w:val="kk-KZ" w:eastAsia="ru-RU"/>
        </w:rPr>
        <w:t>Сыбайлас</w:t>
      </w:r>
      <w:r>
        <w:rPr>
          <w:rFonts w:ascii="Times New Roman" w:eastAsia="Times New Roman" w:hAnsi="Times New Roman" w:cs="Times New Roman"/>
          <w:color w:val="0E2F43"/>
          <w:sz w:val="28"/>
          <w:szCs w:val="28"/>
          <w:lang w:val="kk-KZ" w:eastAsia="ru-RU"/>
        </w:rPr>
        <w:t xml:space="preserve"> жемқорлыққа қарсы күрес туралы»</w:t>
      </w:r>
      <w:r w:rsidRPr="00BE5AE6">
        <w:rPr>
          <w:rFonts w:ascii="Times New Roman" w:eastAsia="Times New Roman" w:hAnsi="Times New Roman" w:cs="Times New Roman"/>
          <w:color w:val="0E2F43"/>
          <w:sz w:val="28"/>
          <w:szCs w:val="28"/>
          <w:lang w:val="kk-KZ" w:eastAsia="ru-RU"/>
        </w:rPr>
        <w:t xml:space="preserve"> Заңына сәйкес сыбайлас жемқорлықты ресми түсіндіру былайша жазылады:</w:t>
      </w:r>
    </w:p>
    <w:p w:rsidR="0015019B" w:rsidRPr="00BE5AE6" w:rsidRDefault="00BE5AE6"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BE5AE6">
        <w:rPr>
          <w:rFonts w:ascii="Times New Roman" w:eastAsia="Times New Roman" w:hAnsi="Times New Roman" w:cs="Times New Roman"/>
          <w:color w:val="0E2F43"/>
          <w:sz w:val="28"/>
          <w:szCs w:val="28"/>
          <w:lang w:val="kk-KZ" w:eastAsia="ru-RU"/>
        </w:rPr>
        <w:t>Сыбайлас жемқорлық – бұл мемлекеттік міндеттерді атқаратын адамдардың, сондай-ақ соларға теңестірілген адамдардың лауазымдық өкілеттігін және соған байланысты мүмкіндіктерін пайдалана отырып не мүліктік пайда алу үшін олардың өз өкілеттіктерін өзгеше пайдалануы, жеке өзі немесе делдалдар арқылы заңда көзделмеген мүліктік игіліктер мен артықшылықтар алуы, сол сияқты бұл адамдарға жеке және заңды тұлғалардың аталған игіліктер мен артықшылықтарды құқыққа қарсы беруі арқылы оларды сатып алуы сыбайлас жемқорлық</w:t>
      </w:r>
      <w:r>
        <w:rPr>
          <w:rFonts w:ascii="Times New Roman" w:eastAsia="Times New Roman" w:hAnsi="Times New Roman" w:cs="Times New Roman"/>
          <w:color w:val="0E2F43"/>
          <w:sz w:val="28"/>
          <w:szCs w:val="28"/>
          <w:lang w:val="kk-KZ" w:eastAsia="ru-RU"/>
        </w:rPr>
        <w:t>.</w:t>
      </w:r>
    </w:p>
    <w:p w:rsidR="0015019B" w:rsidRPr="00BE5AE6" w:rsidRDefault="00BE5AE6"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BE5AE6">
        <w:rPr>
          <w:rFonts w:ascii="Times New Roman" w:eastAsia="Times New Roman" w:hAnsi="Times New Roman" w:cs="Times New Roman"/>
          <w:color w:val="0E2F43"/>
          <w:sz w:val="28"/>
          <w:szCs w:val="28"/>
          <w:lang w:val="kk-KZ" w:eastAsia="ru-RU"/>
        </w:rPr>
        <w:t xml:space="preserve">Сыбайлас жемқорлық құқық бұзушылық-бұл </w:t>
      </w:r>
      <w:r w:rsidRPr="00BE5AE6">
        <w:rPr>
          <w:rFonts w:ascii="Times New Roman" w:eastAsia="Times New Roman" w:hAnsi="Times New Roman" w:cs="Times New Roman"/>
          <w:color w:val="0E2F43"/>
          <w:sz w:val="28"/>
          <w:szCs w:val="28"/>
          <w:lang w:val="kk-KZ" w:eastAsia="ru-RU"/>
        </w:rPr>
        <w:t>ҚР</w:t>
      </w:r>
      <w:r w:rsidRPr="00BE5AE6">
        <w:rPr>
          <w:rFonts w:ascii="Times New Roman" w:eastAsia="Times New Roman" w:hAnsi="Times New Roman" w:cs="Times New Roman"/>
          <w:color w:val="0E2F43"/>
          <w:sz w:val="28"/>
          <w:szCs w:val="28"/>
          <w:lang w:val="kk-KZ" w:eastAsia="ru-RU"/>
        </w:rPr>
        <w:t xml:space="preserve"> </w:t>
      </w:r>
      <w:r>
        <w:rPr>
          <w:rFonts w:ascii="Times New Roman" w:eastAsia="Times New Roman" w:hAnsi="Times New Roman" w:cs="Times New Roman"/>
          <w:color w:val="0E2F43"/>
          <w:sz w:val="28"/>
          <w:szCs w:val="28"/>
          <w:lang w:val="kk-KZ" w:eastAsia="ru-RU"/>
        </w:rPr>
        <w:t>«С</w:t>
      </w:r>
      <w:r w:rsidRPr="00BE5AE6">
        <w:rPr>
          <w:rFonts w:ascii="Times New Roman" w:eastAsia="Times New Roman" w:hAnsi="Times New Roman" w:cs="Times New Roman"/>
          <w:color w:val="0E2F43"/>
          <w:sz w:val="28"/>
          <w:szCs w:val="28"/>
          <w:lang w:val="kk-KZ" w:eastAsia="ru-RU"/>
        </w:rPr>
        <w:t>ыбайлас</w:t>
      </w:r>
      <w:r>
        <w:rPr>
          <w:rFonts w:ascii="Times New Roman" w:eastAsia="Times New Roman" w:hAnsi="Times New Roman" w:cs="Times New Roman"/>
          <w:color w:val="0E2F43"/>
          <w:sz w:val="28"/>
          <w:szCs w:val="28"/>
          <w:lang w:val="kk-KZ" w:eastAsia="ru-RU"/>
        </w:rPr>
        <w:t xml:space="preserve"> жемқорлыққа қарсы күрес туралы»</w:t>
      </w:r>
      <w:r w:rsidRPr="00BE5AE6">
        <w:rPr>
          <w:rFonts w:ascii="Times New Roman" w:eastAsia="Times New Roman" w:hAnsi="Times New Roman" w:cs="Times New Roman"/>
          <w:color w:val="0E2F43"/>
          <w:sz w:val="28"/>
          <w:szCs w:val="28"/>
          <w:lang w:val="kk-KZ" w:eastAsia="ru-RU"/>
        </w:rPr>
        <w:t xml:space="preserve"> Заңында, сондай-ақ өзге де заңдарда көзделген, заңдарда белгіленген тәртіптік, әкімшілік және қылмыстық жауаптылыққа әкеп соғатын сыбайлас жемқорлықпен жымдасқан немесе сыбайлас жемқорлыққа жағдай туғызатын іс-әрекет.</w:t>
      </w:r>
    </w:p>
    <w:p w:rsidR="0015019B" w:rsidRPr="0015019B" w:rsidRDefault="00BE5AE6"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BE5AE6">
        <w:rPr>
          <w:rFonts w:ascii="Times New Roman" w:eastAsia="Times New Roman" w:hAnsi="Times New Roman" w:cs="Times New Roman"/>
          <w:color w:val="0E2F43"/>
          <w:sz w:val="28"/>
          <w:szCs w:val="28"/>
          <w:lang w:eastAsia="ru-RU"/>
        </w:rPr>
        <w:t xml:space="preserve">Егер </w:t>
      </w:r>
      <w:proofErr w:type="spellStart"/>
      <w:r w:rsidRPr="00BE5AE6">
        <w:rPr>
          <w:rFonts w:ascii="Times New Roman" w:eastAsia="Times New Roman" w:hAnsi="Times New Roman" w:cs="Times New Roman"/>
          <w:color w:val="0E2F43"/>
          <w:sz w:val="28"/>
          <w:szCs w:val="28"/>
          <w:lang w:eastAsia="ru-RU"/>
        </w:rPr>
        <w:t>сізге</w:t>
      </w:r>
      <w:proofErr w:type="spellEnd"/>
      <w:r w:rsidRPr="00BE5AE6">
        <w:rPr>
          <w:rFonts w:ascii="Times New Roman" w:eastAsia="Times New Roman" w:hAnsi="Times New Roman" w:cs="Times New Roman"/>
          <w:color w:val="0E2F43"/>
          <w:sz w:val="28"/>
          <w:szCs w:val="28"/>
          <w:lang w:eastAsia="ru-RU"/>
        </w:rPr>
        <w:t xml:space="preserve"> пар</w:t>
      </w:r>
      <w:r>
        <w:rPr>
          <w:rFonts w:ascii="Times New Roman" w:eastAsia="Times New Roman" w:hAnsi="Times New Roman" w:cs="Times New Roman"/>
          <w:color w:val="0E2F43"/>
          <w:sz w:val="28"/>
          <w:szCs w:val="28"/>
          <w:lang w:eastAsia="ru-RU"/>
        </w:rPr>
        <w:t xml:space="preserve">а </w:t>
      </w:r>
      <w:proofErr w:type="spellStart"/>
      <w:r>
        <w:rPr>
          <w:rFonts w:ascii="Times New Roman" w:eastAsia="Times New Roman" w:hAnsi="Times New Roman" w:cs="Times New Roman"/>
          <w:color w:val="0E2F43"/>
          <w:sz w:val="28"/>
          <w:szCs w:val="28"/>
          <w:lang w:eastAsia="ru-RU"/>
        </w:rPr>
        <w:t>ұсынылса</w:t>
      </w:r>
      <w:proofErr w:type="spellEnd"/>
      <w:r>
        <w:rPr>
          <w:rFonts w:ascii="Times New Roman" w:eastAsia="Times New Roman" w:hAnsi="Times New Roman" w:cs="Times New Roman"/>
          <w:color w:val="0E2F43"/>
          <w:sz w:val="28"/>
          <w:szCs w:val="28"/>
          <w:lang w:eastAsia="ru-RU"/>
        </w:rPr>
        <w:t xml:space="preserve"> немесе пара </w:t>
      </w:r>
      <w:proofErr w:type="spellStart"/>
      <w:proofErr w:type="gramStart"/>
      <w:r>
        <w:rPr>
          <w:rFonts w:ascii="Times New Roman" w:eastAsia="Times New Roman" w:hAnsi="Times New Roman" w:cs="Times New Roman"/>
          <w:color w:val="0E2F43"/>
          <w:sz w:val="28"/>
          <w:szCs w:val="28"/>
          <w:lang w:eastAsia="ru-RU"/>
        </w:rPr>
        <w:t>с</w:t>
      </w:r>
      <w:proofErr w:type="gramEnd"/>
      <w:r>
        <w:rPr>
          <w:rFonts w:ascii="Times New Roman" w:eastAsia="Times New Roman" w:hAnsi="Times New Roman" w:cs="Times New Roman"/>
          <w:color w:val="0E2F43"/>
          <w:sz w:val="28"/>
          <w:szCs w:val="28"/>
          <w:lang w:eastAsia="ru-RU"/>
        </w:rPr>
        <w:t>ұраса</w:t>
      </w:r>
      <w:proofErr w:type="spellEnd"/>
      <w:r w:rsidRPr="00BE5AE6">
        <w:rPr>
          <w:rFonts w:ascii="Times New Roman" w:eastAsia="Times New Roman" w:hAnsi="Times New Roman" w:cs="Times New Roman"/>
          <w:color w:val="0E2F43"/>
          <w:sz w:val="28"/>
          <w:szCs w:val="28"/>
          <w:lang w:eastAsia="ru-RU"/>
        </w:rPr>
        <w:t>!</w:t>
      </w:r>
    </w:p>
    <w:p w:rsidR="0015019B" w:rsidRPr="0015019B" w:rsidRDefault="00BE5AE6"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BE5AE6">
        <w:rPr>
          <w:rFonts w:ascii="Times New Roman" w:eastAsia="Times New Roman" w:hAnsi="Times New Roman" w:cs="Times New Roman"/>
          <w:color w:val="0E2F43"/>
          <w:sz w:val="28"/>
          <w:szCs w:val="28"/>
          <w:lang w:eastAsia="ru-RU"/>
        </w:rPr>
        <w:lastRenderedPageBreak/>
        <w:t xml:space="preserve">Қазақстан Республикасының </w:t>
      </w:r>
      <w:proofErr w:type="spellStart"/>
      <w:r w:rsidRPr="00BE5AE6">
        <w:rPr>
          <w:rFonts w:ascii="Times New Roman" w:eastAsia="Times New Roman" w:hAnsi="Times New Roman" w:cs="Times New Roman"/>
          <w:color w:val="0E2F43"/>
          <w:sz w:val="28"/>
          <w:szCs w:val="28"/>
          <w:lang w:eastAsia="ru-RU"/>
        </w:rPr>
        <w:t>Қылмыстық</w:t>
      </w:r>
      <w:proofErr w:type="spellEnd"/>
      <w:r w:rsidRPr="00BE5AE6">
        <w:rPr>
          <w:rFonts w:ascii="Times New Roman" w:eastAsia="Times New Roman" w:hAnsi="Times New Roman" w:cs="Times New Roman"/>
          <w:color w:val="0E2F43"/>
          <w:sz w:val="28"/>
          <w:szCs w:val="28"/>
          <w:lang w:eastAsia="ru-RU"/>
        </w:rPr>
        <w:t xml:space="preserve"> </w:t>
      </w:r>
      <w:proofErr w:type="spellStart"/>
      <w:r w:rsidRPr="00BE5AE6">
        <w:rPr>
          <w:rFonts w:ascii="Times New Roman" w:eastAsia="Times New Roman" w:hAnsi="Times New Roman" w:cs="Times New Roman"/>
          <w:color w:val="0E2F43"/>
          <w:sz w:val="28"/>
          <w:szCs w:val="28"/>
          <w:lang w:eastAsia="ru-RU"/>
        </w:rPr>
        <w:t>кодексі</w:t>
      </w:r>
      <w:proofErr w:type="spellEnd"/>
      <w:r w:rsidRPr="00BE5AE6">
        <w:rPr>
          <w:rFonts w:ascii="Times New Roman" w:eastAsia="Times New Roman" w:hAnsi="Times New Roman" w:cs="Times New Roman"/>
          <w:color w:val="0E2F43"/>
          <w:sz w:val="28"/>
          <w:szCs w:val="28"/>
          <w:lang w:eastAsia="ru-RU"/>
        </w:rPr>
        <w:t xml:space="preserve"> </w:t>
      </w:r>
      <w:proofErr w:type="spellStart"/>
      <w:r w:rsidRPr="00BE5AE6">
        <w:rPr>
          <w:rFonts w:ascii="Times New Roman" w:eastAsia="Times New Roman" w:hAnsi="Times New Roman" w:cs="Times New Roman"/>
          <w:color w:val="0E2F43"/>
          <w:sz w:val="28"/>
          <w:szCs w:val="28"/>
          <w:lang w:eastAsia="ru-RU"/>
        </w:rPr>
        <w:t>парамен</w:t>
      </w:r>
      <w:proofErr w:type="spellEnd"/>
      <w:r w:rsidRPr="00BE5AE6">
        <w:rPr>
          <w:rFonts w:ascii="Times New Roman" w:eastAsia="Times New Roman" w:hAnsi="Times New Roman" w:cs="Times New Roman"/>
          <w:color w:val="0E2F43"/>
          <w:sz w:val="28"/>
          <w:szCs w:val="28"/>
          <w:lang w:eastAsia="ru-RU"/>
        </w:rPr>
        <w:t xml:space="preserve"> байланысты </w:t>
      </w:r>
      <w:proofErr w:type="spellStart"/>
      <w:r w:rsidRPr="00BE5AE6">
        <w:rPr>
          <w:rFonts w:ascii="Times New Roman" w:eastAsia="Times New Roman" w:hAnsi="Times New Roman" w:cs="Times New Roman"/>
          <w:color w:val="0E2F43"/>
          <w:sz w:val="28"/>
          <w:szCs w:val="28"/>
          <w:lang w:eastAsia="ru-RU"/>
        </w:rPr>
        <w:t>қылмыстың</w:t>
      </w:r>
      <w:proofErr w:type="spellEnd"/>
      <w:r w:rsidRPr="00BE5AE6">
        <w:rPr>
          <w:rFonts w:ascii="Times New Roman" w:eastAsia="Times New Roman" w:hAnsi="Times New Roman" w:cs="Times New Roman"/>
          <w:color w:val="0E2F43"/>
          <w:sz w:val="28"/>
          <w:szCs w:val="28"/>
          <w:lang w:eastAsia="ru-RU"/>
        </w:rPr>
        <w:t xml:space="preserve"> екі </w:t>
      </w:r>
      <w:proofErr w:type="spellStart"/>
      <w:r w:rsidRPr="00BE5AE6">
        <w:rPr>
          <w:rFonts w:ascii="Times New Roman" w:eastAsia="Times New Roman" w:hAnsi="Times New Roman" w:cs="Times New Roman"/>
          <w:color w:val="0E2F43"/>
          <w:sz w:val="28"/>
          <w:szCs w:val="28"/>
          <w:lang w:eastAsia="ru-RU"/>
        </w:rPr>
        <w:t>тү</w:t>
      </w:r>
      <w:proofErr w:type="gramStart"/>
      <w:r w:rsidRPr="00BE5AE6">
        <w:rPr>
          <w:rFonts w:ascii="Times New Roman" w:eastAsia="Times New Roman" w:hAnsi="Times New Roman" w:cs="Times New Roman"/>
          <w:color w:val="0E2F43"/>
          <w:sz w:val="28"/>
          <w:szCs w:val="28"/>
          <w:lang w:eastAsia="ru-RU"/>
        </w:rPr>
        <w:t>р</w:t>
      </w:r>
      <w:proofErr w:type="gramEnd"/>
      <w:r w:rsidRPr="00BE5AE6">
        <w:rPr>
          <w:rFonts w:ascii="Times New Roman" w:eastAsia="Times New Roman" w:hAnsi="Times New Roman" w:cs="Times New Roman"/>
          <w:color w:val="0E2F43"/>
          <w:sz w:val="28"/>
          <w:szCs w:val="28"/>
          <w:lang w:eastAsia="ru-RU"/>
        </w:rPr>
        <w:t>ін</w:t>
      </w:r>
      <w:proofErr w:type="spellEnd"/>
      <w:r w:rsidRPr="00BE5AE6">
        <w:rPr>
          <w:rFonts w:ascii="Times New Roman" w:eastAsia="Times New Roman" w:hAnsi="Times New Roman" w:cs="Times New Roman"/>
          <w:color w:val="0E2F43"/>
          <w:sz w:val="28"/>
          <w:szCs w:val="28"/>
          <w:lang w:eastAsia="ru-RU"/>
        </w:rPr>
        <w:t xml:space="preserve"> </w:t>
      </w:r>
      <w:proofErr w:type="spellStart"/>
      <w:r w:rsidRPr="00BE5AE6">
        <w:rPr>
          <w:rFonts w:ascii="Times New Roman" w:eastAsia="Times New Roman" w:hAnsi="Times New Roman" w:cs="Times New Roman"/>
          <w:color w:val="0E2F43"/>
          <w:sz w:val="28"/>
          <w:szCs w:val="28"/>
          <w:lang w:eastAsia="ru-RU"/>
        </w:rPr>
        <w:t>қарастырады</w:t>
      </w:r>
      <w:proofErr w:type="spellEnd"/>
      <w:r w:rsidRPr="00BE5AE6">
        <w:rPr>
          <w:rFonts w:ascii="Times New Roman" w:eastAsia="Times New Roman" w:hAnsi="Times New Roman" w:cs="Times New Roman"/>
          <w:color w:val="0E2F43"/>
          <w:sz w:val="28"/>
          <w:szCs w:val="28"/>
          <w:lang w:eastAsia="ru-RU"/>
        </w:rPr>
        <w:t>:</w:t>
      </w:r>
    </w:p>
    <w:p w:rsidR="00BE5AE6" w:rsidRPr="00BE5AE6" w:rsidRDefault="00BE5AE6" w:rsidP="00BE5AE6">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color w:val="0E2F43"/>
          <w:sz w:val="28"/>
          <w:szCs w:val="28"/>
          <w:lang w:eastAsia="ru-RU"/>
        </w:rPr>
      </w:pPr>
      <w:r w:rsidRPr="00BE5AE6">
        <w:rPr>
          <w:rFonts w:ascii="Times New Roman" w:eastAsia="Times New Roman" w:hAnsi="Times New Roman" w:cs="Times New Roman"/>
          <w:color w:val="0E2F43"/>
          <w:sz w:val="28"/>
          <w:szCs w:val="28"/>
          <w:lang w:eastAsia="ru-RU"/>
        </w:rPr>
        <w:t xml:space="preserve">пара алу (311 </w:t>
      </w:r>
      <w:proofErr w:type="spellStart"/>
      <w:r w:rsidRPr="00BE5AE6">
        <w:rPr>
          <w:rFonts w:ascii="Times New Roman" w:eastAsia="Times New Roman" w:hAnsi="Times New Roman" w:cs="Times New Roman"/>
          <w:color w:val="0E2F43"/>
          <w:sz w:val="28"/>
          <w:szCs w:val="28"/>
          <w:lang w:eastAsia="ru-RU"/>
        </w:rPr>
        <w:t>бап</w:t>
      </w:r>
      <w:proofErr w:type="spellEnd"/>
      <w:r w:rsidRPr="00BE5AE6">
        <w:rPr>
          <w:rFonts w:ascii="Times New Roman" w:eastAsia="Times New Roman" w:hAnsi="Times New Roman" w:cs="Times New Roman"/>
          <w:color w:val="0E2F43"/>
          <w:sz w:val="28"/>
          <w:szCs w:val="28"/>
          <w:lang w:eastAsia="ru-RU"/>
        </w:rPr>
        <w:t>);</w:t>
      </w:r>
    </w:p>
    <w:p w:rsidR="00BE5AE6" w:rsidRPr="0015019B" w:rsidRDefault="00BE5AE6" w:rsidP="00BE5AE6">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color w:val="0E2F43"/>
          <w:sz w:val="28"/>
          <w:szCs w:val="28"/>
          <w:lang w:eastAsia="ru-RU"/>
        </w:rPr>
      </w:pPr>
      <w:r w:rsidRPr="00BE5AE6">
        <w:rPr>
          <w:rFonts w:ascii="Times New Roman" w:eastAsia="Times New Roman" w:hAnsi="Times New Roman" w:cs="Times New Roman"/>
          <w:color w:val="0E2F43"/>
          <w:sz w:val="28"/>
          <w:szCs w:val="28"/>
          <w:lang w:eastAsia="ru-RU"/>
        </w:rPr>
        <w:t xml:space="preserve">пара беру (312 </w:t>
      </w:r>
      <w:proofErr w:type="spellStart"/>
      <w:r w:rsidRPr="00BE5AE6">
        <w:rPr>
          <w:rFonts w:ascii="Times New Roman" w:eastAsia="Times New Roman" w:hAnsi="Times New Roman" w:cs="Times New Roman"/>
          <w:color w:val="0E2F43"/>
          <w:sz w:val="28"/>
          <w:szCs w:val="28"/>
          <w:lang w:eastAsia="ru-RU"/>
        </w:rPr>
        <w:t>бап</w:t>
      </w:r>
      <w:proofErr w:type="spellEnd"/>
      <w:r w:rsidRPr="00BE5AE6">
        <w:rPr>
          <w:rFonts w:ascii="Times New Roman" w:eastAsia="Times New Roman" w:hAnsi="Times New Roman" w:cs="Times New Roman"/>
          <w:color w:val="0E2F43"/>
          <w:sz w:val="28"/>
          <w:szCs w:val="28"/>
          <w:lang w:eastAsia="ru-RU"/>
        </w:rPr>
        <w:t>).</w:t>
      </w:r>
    </w:p>
    <w:p w:rsidR="0015019B" w:rsidRPr="0015019B"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Pr>
          <w:rFonts w:ascii="Times New Roman" w:eastAsia="Times New Roman" w:hAnsi="Times New Roman" w:cs="Times New Roman"/>
          <w:color w:val="0E2F43"/>
          <w:sz w:val="28"/>
          <w:szCs w:val="28"/>
          <w:lang w:eastAsia="ru-RU"/>
        </w:rPr>
        <w:t>Бұл бі</w:t>
      </w:r>
      <w:proofErr w:type="gramStart"/>
      <w:r>
        <w:rPr>
          <w:rFonts w:ascii="Times New Roman" w:eastAsia="Times New Roman" w:hAnsi="Times New Roman" w:cs="Times New Roman"/>
          <w:color w:val="0E2F43"/>
          <w:sz w:val="28"/>
          <w:szCs w:val="28"/>
          <w:lang w:eastAsia="ru-RU"/>
        </w:rPr>
        <w:t>р</w:t>
      </w:r>
      <w:proofErr w:type="gramEnd"/>
      <w:r>
        <w:rPr>
          <w:rFonts w:ascii="Times New Roman" w:eastAsia="Times New Roman" w:hAnsi="Times New Roman" w:cs="Times New Roman"/>
          <w:color w:val="0E2F43"/>
          <w:sz w:val="28"/>
          <w:szCs w:val="28"/>
          <w:lang w:eastAsia="ru-RU"/>
        </w:rPr>
        <w:t xml:space="preserve"> </w:t>
      </w:r>
      <w:proofErr w:type="spellStart"/>
      <w:r>
        <w:rPr>
          <w:rFonts w:ascii="Times New Roman" w:eastAsia="Times New Roman" w:hAnsi="Times New Roman" w:cs="Times New Roman"/>
          <w:color w:val="0E2F43"/>
          <w:sz w:val="28"/>
          <w:szCs w:val="28"/>
          <w:lang w:eastAsia="ru-RU"/>
        </w:rPr>
        <w:t>қылмыстық</w:t>
      </w:r>
      <w:proofErr w:type="spellEnd"/>
      <w:r>
        <w:rPr>
          <w:rFonts w:ascii="Times New Roman" w:eastAsia="Times New Roman" w:hAnsi="Times New Roman" w:cs="Times New Roman"/>
          <w:color w:val="0E2F43"/>
          <w:sz w:val="28"/>
          <w:szCs w:val="28"/>
          <w:lang w:eastAsia="ru-RU"/>
        </w:rPr>
        <w:t xml:space="preserve"> м</w:t>
      </w:r>
      <w:r>
        <w:rPr>
          <w:rFonts w:ascii="Times New Roman" w:eastAsia="Times New Roman" w:hAnsi="Times New Roman" w:cs="Times New Roman"/>
          <w:color w:val="0E2F43"/>
          <w:sz w:val="28"/>
          <w:szCs w:val="28"/>
          <w:lang w:val="kk-KZ" w:eastAsia="ru-RU"/>
        </w:rPr>
        <w:t>едалінің</w:t>
      </w:r>
      <w:r w:rsidRPr="00E028BD">
        <w:rPr>
          <w:rFonts w:ascii="Times New Roman" w:eastAsia="Times New Roman" w:hAnsi="Times New Roman" w:cs="Times New Roman"/>
          <w:color w:val="0E2F43"/>
          <w:sz w:val="28"/>
          <w:szCs w:val="28"/>
          <w:lang w:eastAsia="ru-RU"/>
        </w:rPr>
        <w:t xml:space="preserve"> екі </w:t>
      </w:r>
      <w:proofErr w:type="spellStart"/>
      <w:r w:rsidRPr="00E028BD">
        <w:rPr>
          <w:rFonts w:ascii="Times New Roman" w:eastAsia="Times New Roman" w:hAnsi="Times New Roman" w:cs="Times New Roman"/>
          <w:color w:val="0E2F43"/>
          <w:sz w:val="28"/>
          <w:szCs w:val="28"/>
          <w:lang w:eastAsia="ru-RU"/>
        </w:rPr>
        <w:t>жағы</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егер</w:t>
      </w:r>
      <w:proofErr w:type="spellEnd"/>
      <w:r w:rsidRPr="00E028BD">
        <w:rPr>
          <w:rFonts w:ascii="Times New Roman" w:eastAsia="Times New Roman" w:hAnsi="Times New Roman" w:cs="Times New Roman"/>
          <w:color w:val="0E2F43"/>
          <w:sz w:val="28"/>
          <w:szCs w:val="28"/>
          <w:lang w:eastAsia="ru-RU"/>
        </w:rPr>
        <w:t xml:space="preserve"> пара туралы </w:t>
      </w:r>
      <w:proofErr w:type="spellStart"/>
      <w:r w:rsidRPr="00E028BD">
        <w:rPr>
          <w:rFonts w:ascii="Times New Roman" w:eastAsia="Times New Roman" w:hAnsi="Times New Roman" w:cs="Times New Roman"/>
          <w:color w:val="0E2F43"/>
          <w:sz w:val="28"/>
          <w:szCs w:val="28"/>
          <w:lang w:eastAsia="ru-RU"/>
        </w:rPr>
        <w:t>айтатын</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болсақ</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онда</w:t>
      </w:r>
      <w:proofErr w:type="spellEnd"/>
      <w:r w:rsidRPr="00E028BD">
        <w:rPr>
          <w:rFonts w:ascii="Times New Roman" w:eastAsia="Times New Roman" w:hAnsi="Times New Roman" w:cs="Times New Roman"/>
          <w:color w:val="0E2F43"/>
          <w:sz w:val="28"/>
          <w:szCs w:val="28"/>
          <w:lang w:eastAsia="ru-RU"/>
        </w:rPr>
        <w:t xml:space="preserve"> пара алған (пара </w:t>
      </w:r>
      <w:proofErr w:type="spellStart"/>
      <w:r w:rsidRPr="00E028BD">
        <w:rPr>
          <w:rFonts w:ascii="Times New Roman" w:eastAsia="Times New Roman" w:hAnsi="Times New Roman" w:cs="Times New Roman"/>
          <w:color w:val="0E2F43"/>
          <w:sz w:val="28"/>
          <w:szCs w:val="28"/>
          <w:lang w:eastAsia="ru-RU"/>
        </w:rPr>
        <w:t>алушы</w:t>
      </w:r>
      <w:proofErr w:type="spellEnd"/>
      <w:r w:rsidRPr="00E028BD">
        <w:rPr>
          <w:rFonts w:ascii="Times New Roman" w:eastAsia="Times New Roman" w:hAnsi="Times New Roman" w:cs="Times New Roman"/>
          <w:color w:val="0E2F43"/>
          <w:sz w:val="28"/>
          <w:szCs w:val="28"/>
          <w:lang w:eastAsia="ru-RU"/>
        </w:rPr>
        <w:t xml:space="preserve">) және оны </w:t>
      </w:r>
      <w:proofErr w:type="spellStart"/>
      <w:r w:rsidRPr="00E028BD">
        <w:rPr>
          <w:rFonts w:ascii="Times New Roman" w:eastAsia="Times New Roman" w:hAnsi="Times New Roman" w:cs="Times New Roman"/>
          <w:color w:val="0E2F43"/>
          <w:sz w:val="28"/>
          <w:szCs w:val="28"/>
          <w:lang w:eastAsia="ru-RU"/>
        </w:rPr>
        <w:t>берген</w:t>
      </w:r>
      <w:proofErr w:type="spellEnd"/>
      <w:r w:rsidRPr="00E028BD">
        <w:rPr>
          <w:rFonts w:ascii="Times New Roman" w:eastAsia="Times New Roman" w:hAnsi="Times New Roman" w:cs="Times New Roman"/>
          <w:color w:val="0E2F43"/>
          <w:sz w:val="28"/>
          <w:szCs w:val="28"/>
          <w:lang w:eastAsia="ru-RU"/>
        </w:rPr>
        <w:t xml:space="preserve"> (пара </w:t>
      </w:r>
      <w:proofErr w:type="spellStart"/>
      <w:r w:rsidRPr="00E028BD">
        <w:rPr>
          <w:rFonts w:ascii="Times New Roman" w:eastAsia="Times New Roman" w:hAnsi="Times New Roman" w:cs="Times New Roman"/>
          <w:color w:val="0E2F43"/>
          <w:sz w:val="28"/>
          <w:szCs w:val="28"/>
          <w:lang w:eastAsia="ru-RU"/>
        </w:rPr>
        <w:t>беруші</w:t>
      </w:r>
      <w:proofErr w:type="spellEnd"/>
      <w:r w:rsidRPr="00E028BD">
        <w:rPr>
          <w:rFonts w:ascii="Times New Roman" w:eastAsia="Times New Roman" w:hAnsi="Times New Roman" w:cs="Times New Roman"/>
          <w:color w:val="0E2F43"/>
          <w:sz w:val="28"/>
          <w:szCs w:val="28"/>
          <w:lang w:eastAsia="ru-RU"/>
        </w:rPr>
        <w:t>) бар.</w:t>
      </w:r>
    </w:p>
    <w:p w:rsidR="0015019B" w:rsidRPr="0015019B"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E028BD">
        <w:rPr>
          <w:rFonts w:ascii="Times New Roman" w:eastAsia="Times New Roman" w:hAnsi="Times New Roman" w:cs="Times New Roman"/>
          <w:color w:val="0E2F43"/>
          <w:sz w:val="28"/>
          <w:szCs w:val="28"/>
          <w:lang w:eastAsia="ru-RU"/>
        </w:rPr>
        <w:t xml:space="preserve">Пара алу – ең </w:t>
      </w:r>
      <w:proofErr w:type="spellStart"/>
      <w:r w:rsidRPr="00E028BD">
        <w:rPr>
          <w:rFonts w:ascii="Times New Roman" w:eastAsia="Times New Roman" w:hAnsi="Times New Roman" w:cs="Times New Roman"/>
          <w:color w:val="0E2F43"/>
          <w:sz w:val="28"/>
          <w:szCs w:val="28"/>
          <w:lang w:eastAsia="ru-RU"/>
        </w:rPr>
        <w:t>қауіпті</w:t>
      </w:r>
      <w:proofErr w:type="spellEnd"/>
      <w:r w:rsidRPr="00E028BD">
        <w:rPr>
          <w:rFonts w:ascii="Times New Roman" w:eastAsia="Times New Roman" w:hAnsi="Times New Roman" w:cs="Times New Roman"/>
          <w:color w:val="0E2F43"/>
          <w:sz w:val="28"/>
          <w:szCs w:val="28"/>
          <w:lang w:eastAsia="ru-RU"/>
        </w:rPr>
        <w:t xml:space="preserve"> лауазымдық </w:t>
      </w:r>
      <w:proofErr w:type="spellStart"/>
      <w:r w:rsidRPr="00E028BD">
        <w:rPr>
          <w:rFonts w:ascii="Times New Roman" w:eastAsia="Times New Roman" w:hAnsi="Times New Roman" w:cs="Times New Roman"/>
          <w:color w:val="0E2F43"/>
          <w:sz w:val="28"/>
          <w:szCs w:val="28"/>
          <w:lang w:eastAsia="ru-RU"/>
        </w:rPr>
        <w:t>қылмыстардың</w:t>
      </w:r>
      <w:proofErr w:type="spellEnd"/>
      <w:r w:rsidRPr="00E028BD">
        <w:rPr>
          <w:rFonts w:ascii="Times New Roman" w:eastAsia="Times New Roman" w:hAnsi="Times New Roman" w:cs="Times New Roman"/>
          <w:color w:val="0E2F43"/>
          <w:sz w:val="28"/>
          <w:szCs w:val="28"/>
          <w:lang w:eastAsia="ru-RU"/>
        </w:rPr>
        <w:t xml:space="preserve"> бі</w:t>
      </w:r>
      <w:proofErr w:type="gramStart"/>
      <w:r w:rsidRPr="00E028BD">
        <w:rPr>
          <w:rFonts w:ascii="Times New Roman" w:eastAsia="Times New Roman" w:hAnsi="Times New Roman" w:cs="Times New Roman"/>
          <w:color w:val="0E2F43"/>
          <w:sz w:val="28"/>
          <w:szCs w:val="28"/>
          <w:lang w:eastAsia="ru-RU"/>
        </w:rPr>
        <w:t>р</w:t>
      </w:r>
      <w:proofErr w:type="gramEnd"/>
      <w:r w:rsidRPr="00E028BD">
        <w:rPr>
          <w:rFonts w:ascii="Times New Roman" w:eastAsia="Times New Roman" w:hAnsi="Times New Roman" w:cs="Times New Roman"/>
          <w:color w:val="0E2F43"/>
          <w:sz w:val="28"/>
          <w:szCs w:val="28"/>
          <w:lang w:eastAsia="ru-RU"/>
        </w:rPr>
        <w:t xml:space="preserve">і, </w:t>
      </w:r>
      <w:proofErr w:type="spellStart"/>
      <w:r w:rsidRPr="00E028BD">
        <w:rPr>
          <w:rFonts w:ascii="Times New Roman" w:eastAsia="Times New Roman" w:hAnsi="Times New Roman" w:cs="Times New Roman"/>
          <w:color w:val="0E2F43"/>
          <w:sz w:val="28"/>
          <w:szCs w:val="28"/>
          <w:lang w:eastAsia="ru-RU"/>
        </w:rPr>
        <w:t>әсіресе</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егер</w:t>
      </w:r>
      <w:proofErr w:type="spellEnd"/>
      <w:r w:rsidRPr="00E028BD">
        <w:rPr>
          <w:rFonts w:ascii="Times New Roman" w:eastAsia="Times New Roman" w:hAnsi="Times New Roman" w:cs="Times New Roman"/>
          <w:color w:val="0E2F43"/>
          <w:sz w:val="28"/>
          <w:szCs w:val="28"/>
          <w:lang w:eastAsia="ru-RU"/>
        </w:rPr>
        <w:t xml:space="preserve"> оны адамдар тобы </w:t>
      </w:r>
      <w:proofErr w:type="spellStart"/>
      <w:r w:rsidRPr="00E028BD">
        <w:rPr>
          <w:rFonts w:ascii="Times New Roman" w:eastAsia="Times New Roman" w:hAnsi="Times New Roman" w:cs="Times New Roman"/>
          <w:color w:val="0E2F43"/>
          <w:sz w:val="28"/>
          <w:szCs w:val="28"/>
          <w:lang w:eastAsia="ru-RU"/>
        </w:rPr>
        <w:t>жасаса</w:t>
      </w:r>
      <w:proofErr w:type="spellEnd"/>
      <w:r w:rsidRPr="00E028BD">
        <w:rPr>
          <w:rFonts w:ascii="Times New Roman" w:eastAsia="Times New Roman" w:hAnsi="Times New Roman" w:cs="Times New Roman"/>
          <w:color w:val="0E2F43"/>
          <w:sz w:val="28"/>
          <w:szCs w:val="28"/>
          <w:lang w:eastAsia="ru-RU"/>
        </w:rPr>
        <w:t xml:space="preserve"> немесе </w:t>
      </w:r>
      <w:proofErr w:type="spellStart"/>
      <w:r w:rsidRPr="00E028BD">
        <w:rPr>
          <w:rFonts w:ascii="Times New Roman" w:eastAsia="Times New Roman" w:hAnsi="Times New Roman" w:cs="Times New Roman"/>
          <w:color w:val="0E2F43"/>
          <w:sz w:val="28"/>
          <w:szCs w:val="28"/>
          <w:lang w:eastAsia="ru-RU"/>
        </w:rPr>
        <w:t>бопсалаумен</w:t>
      </w:r>
      <w:proofErr w:type="spellEnd"/>
      <w:r w:rsidRPr="00E028BD">
        <w:rPr>
          <w:rFonts w:ascii="Times New Roman" w:eastAsia="Times New Roman" w:hAnsi="Times New Roman" w:cs="Times New Roman"/>
          <w:color w:val="0E2F43"/>
          <w:sz w:val="28"/>
          <w:szCs w:val="28"/>
          <w:lang w:eastAsia="ru-RU"/>
        </w:rPr>
        <w:t xml:space="preserve"> бірге </w:t>
      </w:r>
      <w:proofErr w:type="spellStart"/>
      <w:r w:rsidRPr="00E028BD">
        <w:rPr>
          <w:rFonts w:ascii="Times New Roman" w:eastAsia="Times New Roman" w:hAnsi="Times New Roman" w:cs="Times New Roman"/>
          <w:color w:val="0E2F43"/>
          <w:sz w:val="28"/>
          <w:szCs w:val="28"/>
          <w:lang w:eastAsia="ru-RU"/>
        </w:rPr>
        <w:t>жүрсе</w:t>
      </w:r>
      <w:proofErr w:type="spellEnd"/>
      <w:r w:rsidRPr="00E028BD">
        <w:rPr>
          <w:rFonts w:ascii="Times New Roman" w:eastAsia="Times New Roman" w:hAnsi="Times New Roman" w:cs="Times New Roman"/>
          <w:color w:val="0E2F43"/>
          <w:sz w:val="28"/>
          <w:szCs w:val="28"/>
          <w:lang w:eastAsia="ru-RU"/>
        </w:rPr>
        <w:t xml:space="preserve">, ол лауазымды адамның заңды немесе </w:t>
      </w:r>
      <w:proofErr w:type="spellStart"/>
      <w:r w:rsidRPr="00E028BD">
        <w:rPr>
          <w:rFonts w:ascii="Times New Roman" w:eastAsia="Times New Roman" w:hAnsi="Times New Roman" w:cs="Times New Roman"/>
          <w:color w:val="0E2F43"/>
          <w:sz w:val="28"/>
          <w:szCs w:val="28"/>
          <w:lang w:eastAsia="ru-RU"/>
        </w:rPr>
        <w:t>заңсыз</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әрекеттері</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әрекетсіздігі</w:t>
      </w:r>
      <w:proofErr w:type="spellEnd"/>
      <w:r w:rsidRPr="00E028BD">
        <w:rPr>
          <w:rFonts w:ascii="Times New Roman" w:eastAsia="Times New Roman" w:hAnsi="Times New Roman" w:cs="Times New Roman"/>
          <w:color w:val="0E2F43"/>
          <w:sz w:val="28"/>
          <w:szCs w:val="28"/>
          <w:lang w:eastAsia="ru-RU"/>
        </w:rPr>
        <w:t xml:space="preserve">) үшін артықшылықтар мен артықшылықтар </w:t>
      </w:r>
      <w:proofErr w:type="spellStart"/>
      <w:r w:rsidRPr="00E028BD">
        <w:rPr>
          <w:rFonts w:ascii="Times New Roman" w:eastAsia="Times New Roman" w:hAnsi="Times New Roman" w:cs="Times New Roman"/>
          <w:color w:val="0E2F43"/>
          <w:sz w:val="28"/>
          <w:szCs w:val="28"/>
          <w:lang w:eastAsia="ru-RU"/>
        </w:rPr>
        <w:t>алудан</w:t>
      </w:r>
      <w:proofErr w:type="spellEnd"/>
      <w:r w:rsidRPr="00E028BD">
        <w:rPr>
          <w:rFonts w:ascii="Times New Roman" w:eastAsia="Times New Roman" w:hAnsi="Times New Roman" w:cs="Times New Roman"/>
          <w:color w:val="0E2F43"/>
          <w:sz w:val="28"/>
          <w:szCs w:val="28"/>
          <w:lang w:eastAsia="ru-RU"/>
        </w:rPr>
        <w:t xml:space="preserve"> тұрады.</w:t>
      </w:r>
    </w:p>
    <w:p w:rsid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eastAsia="ru-RU"/>
        </w:rPr>
        <w:t xml:space="preserve">Пара беру-лауазымды адамды заңды немесе </w:t>
      </w:r>
      <w:proofErr w:type="spellStart"/>
      <w:r w:rsidRPr="00E028BD">
        <w:rPr>
          <w:rFonts w:ascii="Times New Roman" w:eastAsia="Times New Roman" w:hAnsi="Times New Roman" w:cs="Times New Roman"/>
          <w:color w:val="0E2F43"/>
          <w:sz w:val="28"/>
          <w:szCs w:val="28"/>
          <w:lang w:eastAsia="ru-RU"/>
        </w:rPr>
        <w:t>заңсыз</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әрекеттер</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әрекетсіздік</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жасауға</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көндіруге</w:t>
      </w:r>
      <w:proofErr w:type="spellEnd"/>
      <w:r w:rsidRPr="00E028BD">
        <w:rPr>
          <w:rFonts w:ascii="Times New Roman" w:eastAsia="Times New Roman" w:hAnsi="Times New Roman" w:cs="Times New Roman"/>
          <w:color w:val="0E2F43"/>
          <w:sz w:val="28"/>
          <w:szCs w:val="28"/>
          <w:lang w:eastAsia="ru-RU"/>
        </w:rPr>
        <w:t xml:space="preserve">, не </w:t>
      </w:r>
      <w:proofErr w:type="spellStart"/>
      <w:r w:rsidRPr="00E028BD">
        <w:rPr>
          <w:rFonts w:ascii="Times New Roman" w:eastAsia="Times New Roman" w:hAnsi="Times New Roman" w:cs="Times New Roman"/>
          <w:color w:val="0E2F43"/>
          <w:sz w:val="28"/>
          <w:szCs w:val="28"/>
          <w:lang w:eastAsia="ru-RU"/>
        </w:rPr>
        <w:t>берушінің</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пайдасына</w:t>
      </w:r>
      <w:proofErr w:type="spellEnd"/>
      <w:r w:rsidRPr="00E028BD">
        <w:rPr>
          <w:rFonts w:ascii="Times New Roman" w:eastAsia="Times New Roman" w:hAnsi="Times New Roman" w:cs="Times New Roman"/>
          <w:color w:val="0E2F43"/>
          <w:sz w:val="28"/>
          <w:szCs w:val="28"/>
          <w:lang w:eastAsia="ru-RU"/>
        </w:rPr>
        <w:t xml:space="preserve">, оның ішінде жалпы </w:t>
      </w:r>
      <w:proofErr w:type="spellStart"/>
      <w:r w:rsidRPr="00E028BD">
        <w:rPr>
          <w:rFonts w:ascii="Times New Roman" w:eastAsia="Times New Roman" w:hAnsi="Times New Roman" w:cs="Times New Roman"/>
          <w:color w:val="0E2F43"/>
          <w:sz w:val="28"/>
          <w:szCs w:val="28"/>
          <w:lang w:eastAsia="ru-RU"/>
        </w:rPr>
        <w:t>қамқорлығы</w:t>
      </w:r>
      <w:proofErr w:type="spellEnd"/>
      <w:r w:rsidRPr="00E028BD">
        <w:rPr>
          <w:rFonts w:ascii="Times New Roman" w:eastAsia="Times New Roman" w:hAnsi="Times New Roman" w:cs="Times New Roman"/>
          <w:color w:val="0E2F43"/>
          <w:sz w:val="28"/>
          <w:szCs w:val="28"/>
          <w:lang w:eastAsia="ru-RU"/>
        </w:rPr>
        <w:t xml:space="preserve"> немесе қызмет </w:t>
      </w:r>
      <w:proofErr w:type="spellStart"/>
      <w:r w:rsidRPr="00E028BD">
        <w:rPr>
          <w:rFonts w:ascii="Times New Roman" w:eastAsia="Times New Roman" w:hAnsi="Times New Roman" w:cs="Times New Roman"/>
          <w:color w:val="0E2F43"/>
          <w:sz w:val="28"/>
          <w:szCs w:val="28"/>
          <w:lang w:eastAsia="ru-RU"/>
        </w:rPr>
        <w:t>бабында</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бетімен</w:t>
      </w:r>
      <w:proofErr w:type="spellEnd"/>
      <w:r w:rsidRPr="00E028BD">
        <w:rPr>
          <w:rFonts w:ascii="Times New Roman" w:eastAsia="Times New Roman" w:hAnsi="Times New Roman" w:cs="Times New Roman"/>
          <w:color w:val="0E2F43"/>
          <w:sz w:val="28"/>
          <w:szCs w:val="28"/>
          <w:lang w:eastAsia="ru-RU"/>
        </w:rPr>
        <w:t xml:space="preserve"> </w:t>
      </w:r>
      <w:proofErr w:type="spellStart"/>
      <w:r w:rsidRPr="00E028BD">
        <w:rPr>
          <w:rFonts w:ascii="Times New Roman" w:eastAsia="Times New Roman" w:hAnsi="Times New Roman" w:cs="Times New Roman"/>
          <w:color w:val="0E2F43"/>
          <w:sz w:val="28"/>
          <w:szCs w:val="28"/>
          <w:lang w:eastAsia="ru-RU"/>
        </w:rPr>
        <w:t>кетушілік</w:t>
      </w:r>
      <w:proofErr w:type="spellEnd"/>
      <w:r w:rsidRPr="00E028BD">
        <w:rPr>
          <w:rFonts w:ascii="Times New Roman" w:eastAsia="Times New Roman" w:hAnsi="Times New Roman" w:cs="Times New Roman"/>
          <w:color w:val="0E2F43"/>
          <w:sz w:val="28"/>
          <w:szCs w:val="28"/>
          <w:lang w:eastAsia="ru-RU"/>
        </w:rPr>
        <w:t xml:space="preserve"> үшін қандай да бі</w:t>
      </w:r>
      <w:proofErr w:type="gramStart"/>
      <w:r w:rsidRPr="00E028BD">
        <w:rPr>
          <w:rFonts w:ascii="Times New Roman" w:eastAsia="Times New Roman" w:hAnsi="Times New Roman" w:cs="Times New Roman"/>
          <w:color w:val="0E2F43"/>
          <w:sz w:val="28"/>
          <w:szCs w:val="28"/>
          <w:lang w:eastAsia="ru-RU"/>
        </w:rPr>
        <w:t>р</w:t>
      </w:r>
      <w:proofErr w:type="gramEnd"/>
      <w:r w:rsidRPr="00E028BD">
        <w:rPr>
          <w:rFonts w:ascii="Times New Roman" w:eastAsia="Times New Roman" w:hAnsi="Times New Roman" w:cs="Times New Roman"/>
          <w:color w:val="0E2F43"/>
          <w:sz w:val="28"/>
          <w:szCs w:val="28"/>
          <w:lang w:eastAsia="ru-RU"/>
        </w:rPr>
        <w:t xml:space="preserve"> артықшылықтар беруге, алуға бағытталған </w:t>
      </w:r>
      <w:proofErr w:type="spellStart"/>
      <w:r w:rsidRPr="00E028BD">
        <w:rPr>
          <w:rFonts w:ascii="Times New Roman" w:eastAsia="Times New Roman" w:hAnsi="Times New Roman" w:cs="Times New Roman"/>
          <w:color w:val="0E2F43"/>
          <w:sz w:val="28"/>
          <w:szCs w:val="28"/>
          <w:lang w:eastAsia="ru-RU"/>
        </w:rPr>
        <w:t>қылмыс.</w:t>
      </w:r>
      <w:proofErr w:type="spellEnd"/>
    </w:p>
    <w:p w:rsid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eastAsia="ru-RU"/>
        </w:rPr>
        <w:t>ПАРА БОЛУЫ МҮМКІН:</w:t>
      </w:r>
    </w:p>
    <w:p w:rsid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val="kk-KZ" w:eastAsia="ru-RU"/>
        </w:rPr>
        <w:t>Заттар-ақша, оның ішінде валюта, банктік чектер және бағалы қағаздар, бағалы металдар мен тастардан жасалған бұйымдар, автомашиналар, Тамақ өнімдері, бейнетехника, тұрмыстық аспаптар және басқа да тауарлар, пәтерлер, саяжайлар, қала сыртындағы үйлер, гараждар, жер учаскелері және басқа да жылжымайтын мүлік.</w:t>
      </w:r>
    </w:p>
    <w:p w:rsidR="0015019B" w:rsidRP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val="kk-KZ" w:eastAsia="ru-RU"/>
        </w:rPr>
        <w:t>Қызметтер мен пайдалар – емдеу, жөндеу және құрылыс жұмыстары, санаторийлік және туристік жолдамалар, шетелге сапарлар, ойын-сауық және басқа да шығыстарды өтеусіз немесе төмендетілген құнмен төлеу.</w:t>
      </w:r>
    </w:p>
    <w:p w:rsidR="0015019B" w:rsidRP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val="kk-KZ" w:eastAsia="ru-RU"/>
        </w:rPr>
        <w:t>Параның бүркемеленген түрі-жоқ борышты өтеу түріндегі банктік қарыз, төмен бағамен сатып алынған тауарларды төлеу, тауарларды жоғары бағамен сатып алу, парақорға, оның туыстарына, достарына жалақы төлеумен жалған еңбек шарттарын жасасу, жеңілдікті кредит алу, дәрістер, мақалалар мен кітаптар үшін</w:t>
      </w:r>
      <w:r>
        <w:rPr>
          <w:rFonts w:ascii="Times New Roman" w:eastAsia="Times New Roman" w:hAnsi="Times New Roman" w:cs="Times New Roman"/>
          <w:color w:val="0E2F43"/>
          <w:sz w:val="28"/>
          <w:szCs w:val="28"/>
          <w:lang w:val="kk-KZ" w:eastAsia="ru-RU"/>
        </w:rPr>
        <w:t xml:space="preserve"> қаламақыны көтеру, казинодағы «кездейсоқ»</w:t>
      </w:r>
      <w:r w:rsidRPr="00E028BD">
        <w:rPr>
          <w:rFonts w:ascii="Times New Roman" w:eastAsia="Times New Roman" w:hAnsi="Times New Roman" w:cs="Times New Roman"/>
          <w:color w:val="0E2F43"/>
          <w:sz w:val="28"/>
          <w:szCs w:val="28"/>
          <w:lang w:val="kk-KZ" w:eastAsia="ru-RU"/>
        </w:rPr>
        <w:t xml:space="preserve"> ұтыс, жалдау ақысын азайту, кредит бойынша пайыздық мөлшерлемелерді ұлғайту және т. б.</w:t>
      </w:r>
    </w:p>
    <w:p w:rsidR="0015019B" w:rsidRP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val="kk-KZ" w:eastAsia="ru-RU"/>
        </w:rPr>
        <w:t>ПАРА АЛҒАНЫ ҮШІН КІМ ҚЫЛМЫСТЫҚ ЖАУАПКЕРШІЛІККЕ ТАРТЫЛУЫ МҮМКІН?</w:t>
      </w:r>
    </w:p>
    <w:p w:rsid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val="kk-KZ" w:eastAsia="ru-RU"/>
        </w:rPr>
        <w:t xml:space="preserve">Мемлекеттік </w:t>
      </w:r>
      <w:r>
        <w:rPr>
          <w:rFonts w:ascii="Times New Roman" w:eastAsia="Times New Roman" w:hAnsi="Times New Roman" w:cs="Times New Roman"/>
          <w:color w:val="0E2F43"/>
          <w:sz w:val="28"/>
          <w:szCs w:val="28"/>
          <w:lang w:val="kk-KZ" w:eastAsia="ru-RU"/>
        </w:rPr>
        <w:t>қызметтерді</w:t>
      </w:r>
      <w:r w:rsidRPr="00E028BD">
        <w:rPr>
          <w:rFonts w:ascii="Times New Roman" w:eastAsia="Times New Roman" w:hAnsi="Times New Roman" w:cs="Times New Roman"/>
          <w:color w:val="0E2F43"/>
          <w:sz w:val="28"/>
          <w:szCs w:val="28"/>
          <w:lang w:val="kk-KZ" w:eastAsia="ru-RU"/>
        </w:rPr>
        <w:t xml:space="preserve"> орындауға уәкілетті лауазымды адам және оған теңестірілген адам пара алушы деп танылуы мүмкін.</w:t>
      </w:r>
    </w:p>
    <w:p w:rsidR="0015019B" w:rsidRPr="00E028B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028BD">
        <w:rPr>
          <w:rFonts w:ascii="Times New Roman" w:eastAsia="Times New Roman" w:hAnsi="Times New Roman" w:cs="Times New Roman"/>
          <w:color w:val="0E2F43"/>
          <w:sz w:val="28"/>
          <w:szCs w:val="28"/>
          <w:lang w:val="kk-KZ" w:eastAsia="ru-RU"/>
        </w:rPr>
        <w:t>Жауапты мемлекеттік лауазымды атқаратын адамдар – мемлекет функциялары мен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лауазымдарды атқаратын адамдар.</w:t>
      </w:r>
    </w:p>
    <w:p w:rsidR="0015019B" w:rsidRPr="0016791D" w:rsidRDefault="00E028B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lastRenderedPageBreak/>
        <w:t>ПАРА ДЕГЕНІМІЗ НЕ?</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Pr>
          <w:rFonts w:ascii="Times New Roman" w:eastAsia="Times New Roman" w:hAnsi="Times New Roman" w:cs="Times New Roman"/>
          <w:color w:val="0E2F43"/>
          <w:sz w:val="28"/>
          <w:szCs w:val="28"/>
          <w:lang w:val="kk-KZ" w:eastAsia="ru-RU"/>
        </w:rPr>
        <w:t>«Пара»</w:t>
      </w:r>
      <w:r w:rsidRPr="0016791D">
        <w:rPr>
          <w:rFonts w:ascii="Times New Roman" w:eastAsia="Times New Roman" w:hAnsi="Times New Roman" w:cs="Times New Roman"/>
          <w:color w:val="0E2F43"/>
          <w:sz w:val="28"/>
          <w:szCs w:val="28"/>
          <w:lang w:val="kk-KZ" w:eastAsia="ru-RU"/>
        </w:rPr>
        <w:t>, коммерциялық немесе өзг</w:t>
      </w:r>
      <w:r>
        <w:rPr>
          <w:rFonts w:ascii="Times New Roman" w:eastAsia="Times New Roman" w:hAnsi="Times New Roman" w:cs="Times New Roman"/>
          <w:color w:val="0E2F43"/>
          <w:sz w:val="28"/>
          <w:szCs w:val="28"/>
          <w:lang w:val="kk-KZ" w:eastAsia="ru-RU"/>
        </w:rPr>
        <w:t>е де ұйымда басқару қызметтерін</w:t>
      </w:r>
      <w:r w:rsidRPr="0016791D">
        <w:rPr>
          <w:rFonts w:ascii="Times New Roman" w:eastAsia="Times New Roman" w:hAnsi="Times New Roman" w:cs="Times New Roman"/>
          <w:color w:val="0E2F43"/>
          <w:sz w:val="28"/>
          <w:szCs w:val="28"/>
          <w:lang w:val="kk-KZ" w:eastAsia="ru-RU"/>
        </w:rPr>
        <w:t xml:space="preserve"> атқаратын адамға ақшаны, бағалы қағаздарды немесе өзге де мүлікті заңсыз беру, сол сияқты параға сатып алуды жүзеге асыратын </w:t>
      </w:r>
      <w:r>
        <w:rPr>
          <w:rFonts w:ascii="Times New Roman" w:eastAsia="Times New Roman" w:hAnsi="Times New Roman" w:cs="Times New Roman"/>
          <w:color w:val="0E2F43"/>
          <w:sz w:val="28"/>
          <w:szCs w:val="28"/>
          <w:lang w:val="kk-KZ" w:eastAsia="ru-RU"/>
        </w:rPr>
        <w:t xml:space="preserve">                 </w:t>
      </w:r>
      <w:r w:rsidRPr="0016791D">
        <w:rPr>
          <w:rFonts w:ascii="Times New Roman" w:eastAsia="Times New Roman" w:hAnsi="Times New Roman" w:cs="Times New Roman"/>
          <w:color w:val="0E2F43"/>
          <w:sz w:val="28"/>
          <w:szCs w:val="28"/>
          <w:lang w:val="kk-KZ" w:eastAsia="ru-RU"/>
        </w:rPr>
        <w:t xml:space="preserve">адамның мүддесінде өзінің қызмет бабын пайдаланғаны үшін </w:t>
      </w:r>
      <w:r>
        <w:rPr>
          <w:rFonts w:ascii="Times New Roman" w:eastAsia="Times New Roman" w:hAnsi="Times New Roman" w:cs="Times New Roman"/>
          <w:color w:val="0E2F43"/>
          <w:sz w:val="28"/>
          <w:szCs w:val="28"/>
          <w:lang w:val="kk-KZ" w:eastAsia="ru-RU"/>
        </w:rPr>
        <w:t xml:space="preserve">                      </w:t>
      </w:r>
      <w:r w:rsidRPr="0016791D">
        <w:rPr>
          <w:rFonts w:ascii="Times New Roman" w:eastAsia="Times New Roman" w:hAnsi="Times New Roman" w:cs="Times New Roman"/>
          <w:color w:val="0E2F43"/>
          <w:sz w:val="28"/>
          <w:szCs w:val="28"/>
          <w:lang w:val="kk-KZ" w:eastAsia="ru-RU"/>
        </w:rPr>
        <w:t>оған мүліктік си</w:t>
      </w:r>
      <w:r>
        <w:rPr>
          <w:rFonts w:ascii="Times New Roman" w:eastAsia="Times New Roman" w:hAnsi="Times New Roman" w:cs="Times New Roman"/>
          <w:color w:val="0E2F43"/>
          <w:sz w:val="28"/>
          <w:szCs w:val="28"/>
          <w:lang w:val="kk-KZ" w:eastAsia="ru-RU"/>
        </w:rPr>
        <w:t xml:space="preserve">паттағы заңсыз қызмет көрсету – </w:t>
      </w:r>
      <w:r w:rsidRPr="0016791D">
        <w:rPr>
          <w:rFonts w:ascii="Times New Roman" w:eastAsia="Times New Roman" w:hAnsi="Times New Roman" w:cs="Times New Roman"/>
          <w:color w:val="0E2F43"/>
          <w:sz w:val="28"/>
          <w:szCs w:val="28"/>
          <w:lang w:val="kk-KZ" w:eastAsia="ru-RU"/>
        </w:rPr>
        <w:t>Қазақстан Республикасының Қылмыстық кодексінде коммерциялық параға сатып алу деп аталады (231-б.).</w:t>
      </w:r>
    </w:p>
    <w:p w:rsid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eastAsia="ru-RU"/>
        </w:rPr>
        <w:t>ПАРА АЛУ ЖӘНЕ КОММЕРЦИЯЛЫҚ ПАРАҒА САТЫП АЛУ Ү</w:t>
      </w:r>
      <w:proofErr w:type="gramStart"/>
      <w:r w:rsidRPr="0016791D">
        <w:rPr>
          <w:rFonts w:ascii="Times New Roman" w:eastAsia="Times New Roman" w:hAnsi="Times New Roman" w:cs="Times New Roman"/>
          <w:color w:val="0E2F43"/>
          <w:sz w:val="28"/>
          <w:szCs w:val="28"/>
          <w:lang w:eastAsia="ru-RU"/>
        </w:rPr>
        <w:t>Ш</w:t>
      </w:r>
      <w:proofErr w:type="gramEnd"/>
      <w:r w:rsidRPr="0016791D">
        <w:rPr>
          <w:rFonts w:ascii="Times New Roman" w:eastAsia="Times New Roman" w:hAnsi="Times New Roman" w:cs="Times New Roman"/>
          <w:color w:val="0E2F43"/>
          <w:sz w:val="28"/>
          <w:szCs w:val="28"/>
          <w:lang w:eastAsia="ru-RU"/>
        </w:rPr>
        <w:t xml:space="preserve">ІН ЖАЗА </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t>Пара алу Қазақстан Республикасының Қылмыстық кодексінде пара беруден гөрі қоғамға қауіпті әрекет ретінде қарастырылады.</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t>Пара алу (311 бап):</w:t>
      </w:r>
    </w:p>
    <w:p w:rsid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Pr>
          <w:rFonts w:ascii="Times New Roman" w:eastAsia="Times New Roman" w:hAnsi="Times New Roman" w:cs="Times New Roman"/>
          <w:color w:val="0E2F43"/>
          <w:sz w:val="28"/>
          <w:szCs w:val="28"/>
          <w:lang w:val="kk-KZ" w:eastAsia="ru-RU"/>
        </w:rPr>
        <w:t>Мемлекеттік қызметтерді</w:t>
      </w:r>
      <w:r w:rsidRPr="0016791D">
        <w:rPr>
          <w:rFonts w:ascii="Times New Roman" w:eastAsia="Times New Roman" w:hAnsi="Times New Roman" w:cs="Times New Roman"/>
          <w:color w:val="0E2F43"/>
          <w:sz w:val="28"/>
          <w:szCs w:val="28"/>
          <w:lang w:val="kk-KZ" w:eastAsia="ru-RU"/>
        </w:rPr>
        <w:t xml:space="preserve"> орындауға уәкілеттік берілген адамның не оған теңестірілген адамның пара берушінің немесе ол өкілдік ететін адамдардың пайдасына жасаған әрекеттері (әрекетсіздігі) үшін жеке өзі немесе делдал арқылы ақша, бағалы қағаздар, өзге де мүлік, мүлікке құқық немесе мүліктік сипаттағы пайда түрінде пара алуы, егер мұндай әрекеттер (әрекетсіздік) мемлекеттік функцияларды орындауға уәкілеттік берілген адамның не оған теңестірілген адамның қызметтік өкілеттіктеріне кіретін болса не ол лауазымдық жағдайына байланысты пара), сол сияқты жалпы қамқорлығы немесе қызмет бабында бетімен кетушілік үшін — мүлкі тәркіленіп немесе онсыз, бес жылға дейінгі мерзімге белгілі бір лауазымдарды атқару немесе белгілі бір қызметпен айналысу құқығынан айыра отырып, сотталған адамның жеті айдан екі мың айлық есептік көрсеткішке дейінгі мөлшерінде немесе жеті айдан бір жылға дейінгі кезеңдегі жалақысының немесе өзге де табысының мөлшерінде айыппұл салуға не бес жылға дейінгі мерзімге бас бостандығын шектеуге не сол мерзімге бас бостандығынан айыруға жазаланады.</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t>Егер қылмысты Мемлекеттік қызмет атқаратын адам жасаса, сол сияқты заңсыз әрекеттері (әрекетсіздігі) үшін пара алса — мүлкі тәркіленіп, белгілі бір лауазымдарды атқару немесе белгілі бір қызметпен айналысу құқығынан жеті жылға дейінгі мерзімге айыра отырып, үш жылдан жеті жылға дейінгі мерзімге бас бостандығынан айыруға жазаланады.</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t>Егер қылмысты адамдар тобы алдын ала сөз байласып, қорқытып алушылықпен немесе ірі мөлшерде жасаса, бірнеше рет – мүлкі тәркіленіп, жеті жылдан он екі жылға дейінгі мерзімге бас бостандығынан айыруға жазаланады.</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t>Пара беру (312 бап):</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lastRenderedPageBreak/>
        <w:t>Егер пара лауазымды адамға жеке өзі немесе делдал арқылы берілсе — жеті жүзден екі мың айлық есептік көрсеткішке дейінгі мөлшерде немесе сотталған адамның бес айдан жеті айға дейінгі кезеңдегі жалақысы немесе өзге де табысы мөлшерінде не екі жылға дейінгі мерзімге түзеу жұмыстарымен не үш жылға дейінгі мерзімге бас бостандығын шектеумен не сол мерзімге бас бостандығынан айырумен айыппұл салынады.</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t>Егер лауазымды адамға көрінеу заңсыз іс — әрекет (әрекетсіздік) жасағаны үшін пара берілсе-айлық есептік көрсеткіштің мыңнан үш мыңға дейінгі мөлшерінде немесе сотталған адамның жеті айдан бір жылға дейінгі кезеңдегі жалақысының немесе өзге де табысының мөлшерінде айыппұл салуға не бес жылға дейінгі мерзімге бас бостандығын шектеуге не сол мерзімге бас бостандығынан айыруға жазаланады.</w:t>
      </w:r>
    </w:p>
    <w:p w:rsidR="0015019B" w:rsidRPr="0016791D"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16791D">
        <w:rPr>
          <w:rFonts w:ascii="Times New Roman" w:eastAsia="Times New Roman" w:hAnsi="Times New Roman" w:cs="Times New Roman"/>
          <w:color w:val="0E2F43"/>
          <w:sz w:val="28"/>
          <w:szCs w:val="28"/>
          <w:lang w:val="kk-KZ" w:eastAsia="ru-RU"/>
        </w:rPr>
        <w:t>Жауапты мемлекеттік лауазымды атқаратын адамға пара беру — мүлкі тәркіленіп, белгілі бір лауазымдарды атқару немесе белгілі бір қызметпен айналысу құқығынан жеті жылға дейінгі мерзімге айыра отырып, бес жылдан он жылға дейінгі мерзімге бас бостандығынан айыруға жазаланады.</w:t>
      </w:r>
    </w:p>
    <w:p w:rsidR="0015019B" w:rsidRPr="0015019B"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6791D">
        <w:rPr>
          <w:rFonts w:ascii="Times New Roman" w:eastAsia="Times New Roman" w:hAnsi="Times New Roman" w:cs="Times New Roman"/>
          <w:color w:val="0E2F43"/>
          <w:sz w:val="28"/>
          <w:szCs w:val="28"/>
          <w:lang w:eastAsia="ru-RU"/>
        </w:rPr>
        <w:t>ДЕЛДАЛ АРҚЫЛЫ ПАРА АЛУ НЕМЕСЕ ПАРА АЛУ</w:t>
      </w:r>
    </w:p>
    <w:p w:rsidR="0015019B" w:rsidRPr="0015019B"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6791D">
        <w:rPr>
          <w:rFonts w:ascii="Times New Roman" w:eastAsia="Times New Roman" w:hAnsi="Times New Roman" w:cs="Times New Roman"/>
          <w:color w:val="0E2F43"/>
          <w:sz w:val="28"/>
          <w:szCs w:val="28"/>
          <w:lang w:eastAsia="ru-RU"/>
        </w:rPr>
        <w:t xml:space="preserve">Пара </w:t>
      </w:r>
      <w:proofErr w:type="spellStart"/>
      <w:r w:rsidRPr="0016791D">
        <w:rPr>
          <w:rFonts w:ascii="Times New Roman" w:eastAsia="Times New Roman" w:hAnsi="Times New Roman" w:cs="Times New Roman"/>
          <w:color w:val="0E2F43"/>
          <w:sz w:val="28"/>
          <w:szCs w:val="28"/>
          <w:lang w:eastAsia="ru-RU"/>
        </w:rPr>
        <w:t>көбінесе</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делдалдар</w:t>
      </w:r>
      <w:proofErr w:type="spellEnd"/>
      <w:r w:rsidRPr="0016791D">
        <w:rPr>
          <w:rFonts w:ascii="Times New Roman" w:eastAsia="Times New Roman" w:hAnsi="Times New Roman" w:cs="Times New Roman"/>
          <w:color w:val="0E2F43"/>
          <w:sz w:val="28"/>
          <w:szCs w:val="28"/>
          <w:lang w:eastAsia="ru-RU"/>
        </w:rPr>
        <w:t xml:space="preserve"> арқылы </w:t>
      </w:r>
      <w:proofErr w:type="spellStart"/>
      <w:r w:rsidRPr="0016791D">
        <w:rPr>
          <w:rFonts w:ascii="Times New Roman" w:eastAsia="Times New Roman" w:hAnsi="Times New Roman" w:cs="Times New Roman"/>
          <w:color w:val="0E2F43"/>
          <w:sz w:val="28"/>
          <w:szCs w:val="28"/>
          <w:lang w:eastAsia="ru-RU"/>
        </w:rPr>
        <w:t>беріледі</w:t>
      </w:r>
      <w:proofErr w:type="spellEnd"/>
      <w:r w:rsidRPr="0016791D">
        <w:rPr>
          <w:rFonts w:ascii="Times New Roman" w:eastAsia="Times New Roman" w:hAnsi="Times New Roman" w:cs="Times New Roman"/>
          <w:color w:val="0E2F43"/>
          <w:sz w:val="28"/>
          <w:szCs w:val="28"/>
          <w:lang w:eastAsia="ru-RU"/>
        </w:rPr>
        <w:t xml:space="preserve"> және </w:t>
      </w:r>
      <w:proofErr w:type="spellStart"/>
      <w:r w:rsidRPr="0016791D">
        <w:rPr>
          <w:rFonts w:ascii="Times New Roman" w:eastAsia="Times New Roman" w:hAnsi="Times New Roman" w:cs="Times New Roman"/>
          <w:color w:val="0E2F43"/>
          <w:sz w:val="28"/>
          <w:szCs w:val="28"/>
          <w:lang w:eastAsia="ru-RU"/>
        </w:rPr>
        <w:t>алынады</w:t>
      </w:r>
      <w:proofErr w:type="spellEnd"/>
      <w:r w:rsidRPr="0016791D">
        <w:rPr>
          <w:rFonts w:ascii="Times New Roman" w:eastAsia="Times New Roman" w:hAnsi="Times New Roman" w:cs="Times New Roman"/>
          <w:color w:val="0E2F43"/>
          <w:sz w:val="28"/>
          <w:szCs w:val="28"/>
          <w:lang w:eastAsia="ru-RU"/>
        </w:rPr>
        <w:t xml:space="preserve"> – </w:t>
      </w:r>
      <w:proofErr w:type="spellStart"/>
      <w:r w:rsidRPr="0016791D">
        <w:rPr>
          <w:rFonts w:ascii="Times New Roman" w:eastAsia="Times New Roman" w:hAnsi="Times New Roman" w:cs="Times New Roman"/>
          <w:color w:val="0E2F43"/>
          <w:sz w:val="28"/>
          <w:szCs w:val="28"/>
          <w:lang w:eastAsia="ru-RU"/>
        </w:rPr>
        <w:t>бағынышты</w:t>
      </w:r>
      <w:proofErr w:type="spellEnd"/>
      <w:r w:rsidRPr="0016791D">
        <w:rPr>
          <w:rFonts w:ascii="Times New Roman" w:eastAsia="Times New Roman" w:hAnsi="Times New Roman" w:cs="Times New Roman"/>
          <w:color w:val="0E2F43"/>
          <w:sz w:val="28"/>
          <w:szCs w:val="28"/>
          <w:lang w:eastAsia="ru-RU"/>
        </w:rPr>
        <w:t xml:space="preserve"> қызметкерлер, жеке </w:t>
      </w:r>
      <w:proofErr w:type="spellStart"/>
      <w:r w:rsidRPr="0016791D">
        <w:rPr>
          <w:rFonts w:ascii="Times New Roman" w:eastAsia="Times New Roman" w:hAnsi="Times New Roman" w:cs="Times New Roman"/>
          <w:color w:val="0E2F43"/>
          <w:sz w:val="28"/>
          <w:szCs w:val="28"/>
          <w:lang w:eastAsia="ru-RU"/>
        </w:rPr>
        <w:t>кәсіпкерлер</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делдалдық</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фирмалардың</w:t>
      </w:r>
      <w:proofErr w:type="spellEnd"/>
      <w:r w:rsidRPr="0016791D">
        <w:rPr>
          <w:rFonts w:ascii="Times New Roman" w:eastAsia="Times New Roman" w:hAnsi="Times New Roman" w:cs="Times New Roman"/>
          <w:color w:val="0E2F43"/>
          <w:sz w:val="28"/>
          <w:szCs w:val="28"/>
          <w:lang w:eastAsia="ru-RU"/>
        </w:rPr>
        <w:t xml:space="preserve"> қызметкерлері, </w:t>
      </w:r>
      <w:proofErr w:type="spellStart"/>
      <w:r w:rsidRPr="0016791D">
        <w:rPr>
          <w:rFonts w:ascii="Times New Roman" w:eastAsia="Times New Roman" w:hAnsi="Times New Roman" w:cs="Times New Roman"/>
          <w:color w:val="0E2F43"/>
          <w:sz w:val="28"/>
          <w:szCs w:val="28"/>
          <w:lang w:eastAsia="ru-RU"/>
        </w:rPr>
        <w:t>олар</w:t>
      </w:r>
      <w:proofErr w:type="spellEnd"/>
      <w:r w:rsidRPr="0016791D">
        <w:rPr>
          <w:rFonts w:ascii="Times New Roman" w:eastAsia="Times New Roman" w:hAnsi="Times New Roman" w:cs="Times New Roman"/>
          <w:color w:val="0E2F43"/>
          <w:sz w:val="28"/>
          <w:szCs w:val="28"/>
          <w:lang w:eastAsia="ru-RU"/>
        </w:rPr>
        <w:t xml:space="preserve"> Қазақстан Республикасының </w:t>
      </w:r>
      <w:proofErr w:type="spellStart"/>
      <w:r w:rsidRPr="0016791D">
        <w:rPr>
          <w:rFonts w:ascii="Times New Roman" w:eastAsia="Times New Roman" w:hAnsi="Times New Roman" w:cs="Times New Roman"/>
          <w:color w:val="0E2F43"/>
          <w:sz w:val="28"/>
          <w:szCs w:val="28"/>
          <w:lang w:eastAsia="ru-RU"/>
        </w:rPr>
        <w:t>Қылмыстық</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кодексінде</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қ</w:t>
      </w:r>
      <w:proofErr w:type="gramStart"/>
      <w:r w:rsidRPr="0016791D">
        <w:rPr>
          <w:rFonts w:ascii="Times New Roman" w:eastAsia="Times New Roman" w:hAnsi="Times New Roman" w:cs="Times New Roman"/>
          <w:color w:val="0E2F43"/>
          <w:sz w:val="28"/>
          <w:szCs w:val="28"/>
          <w:lang w:eastAsia="ru-RU"/>
        </w:rPr>
        <w:t>ылмыс</w:t>
      </w:r>
      <w:proofErr w:type="gramEnd"/>
      <w:r w:rsidRPr="0016791D">
        <w:rPr>
          <w:rFonts w:ascii="Times New Roman" w:eastAsia="Times New Roman" w:hAnsi="Times New Roman" w:cs="Times New Roman"/>
          <w:color w:val="0E2F43"/>
          <w:sz w:val="28"/>
          <w:szCs w:val="28"/>
          <w:lang w:eastAsia="ru-RU"/>
        </w:rPr>
        <w:t>қа</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көмектесуші</w:t>
      </w:r>
      <w:proofErr w:type="spellEnd"/>
      <w:r w:rsidRPr="0016791D">
        <w:rPr>
          <w:rFonts w:ascii="Times New Roman" w:eastAsia="Times New Roman" w:hAnsi="Times New Roman" w:cs="Times New Roman"/>
          <w:color w:val="0E2F43"/>
          <w:sz w:val="28"/>
          <w:szCs w:val="28"/>
          <w:lang w:eastAsia="ru-RU"/>
        </w:rPr>
        <w:t xml:space="preserve"> ретінде </w:t>
      </w:r>
      <w:proofErr w:type="spellStart"/>
      <w:r w:rsidRPr="0016791D">
        <w:rPr>
          <w:rFonts w:ascii="Times New Roman" w:eastAsia="Times New Roman" w:hAnsi="Times New Roman" w:cs="Times New Roman"/>
          <w:color w:val="0E2F43"/>
          <w:sz w:val="28"/>
          <w:szCs w:val="28"/>
          <w:lang w:eastAsia="ru-RU"/>
        </w:rPr>
        <w:t>қарастырылады</w:t>
      </w:r>
      <w:proofErr w:type="spellEnd"/>
      <w:r w:rsidRPr="0016791D">
        <w:rPr>
          <w:rFonts w:ascii="Times New Roman" w:eastAsia="Times New Roman" w:hAnsi="Times New Roman" w:cs="Times New Roman"/>
          <w:color w:val="0E2F43"/>
          <w:sz w:val="28"/>
          <w:szCs w:val="28"/>
          <w:lang w:eastAsia="ru-RU"/>
        </w:rPr>
        <w:t>.</w:t>
      </w:r>
    </w:p>
    <w:p w:rsidR="0015019B" w:rsidRPr="0015019B" w:rsidRDefault="0016791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proofErr w:type="spellStart"/>
      <w:r w:rsidRPr="0016791D">
        <w:rPr>
          <w:rFonts w:ascii="Times New Roman" w:eastAsia="Times New Roman" w:hAnsi="Times New Roman" w:cs="Times New Roman"/>
          <w:color w:val="0E2F43"/>
          <w:sz w:val="28"/>
          <w:szCs w:val="28"/>
          <w:lang w:eastAsia="ru-RU"/>
        </w:rPr>
        <w:t>Коммерциялық</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параға</w:t>
      </w:r>
      <w:proofErr w:type="spellEnd"/>
      <w:r w:rsidRPr="0016791D">
        <w:rPr>
          <w:rFonts w:ascii="Times New Roman" w:eastAsia="Times New Roman" w:hAnsi="Times New Roman" w:cs="Times New Roman"/>
          <w:color w:val="0E2F43"/>
          <w:sz w:val="28"/>
          <w:szCs w:val="28"/>
          <w:lang w:eastAsia="ru-RU"/>
        </w:rPr>
        <w:t xml:space="preserve"> сатып алу </w:t>
      </w:r>
      <w:proofErr w:type="spellStart"/>
      <w:r w:rsidRPr="0016791D">
        <w:rPr>
          <w:rFonts w:ascii="Times New Roman" w:eastAsia="Times New Roman" w:hAnsi="Times New Roman" w:cs="Times New Roman"/>
          <w:color w:val="0E2F43"/>
          <w:sz w:val="28"/>
          <w:szCs w:val="28"/>
          <w:lang w:eastAsia="ru-RU"/>
        </w:rPr>
        <w:t>делдалдар</w:t>
      </w:r>
      <w:proofErr w:type="spellEnd"/>
      <w:r w:rsidRPr="0016791D">
        <w:rPr>
          <w:rFonts w:ascii="Times New Roman" w:eastAsia="Times New Roman" w:hAnsi="Times New Roman" w:cs="Times New Roman"/>
          <w:color w:val="0E2F43"/>
          <w:sz w:val="28"/>
          <w:szCs w:val="28"/>
          <w:lang w:eastAsia="ru-RU"/>
        </w:rPr>
        <w:t xml:space="preserve"> – </w:t>
      </w:r>
      <w:proofErr w:type="spellStart"/>
      <w:r w:rsidRPr="0016791D">
        <w:rPr>
          <w:rFonts w:ascii="Times New Roman" w:eastAsia="Times New Roman" w:hAnsi="Times New Roman" w:cs="Times New Roman"/>
          <w:color w:val="0E2F43"/>
          <w:sz w:val="28"/>
          <w:szCs w:val="28"/>
          <w:lang w:eastAsia="ru-RU"/>
        </w:rPr>
        <w:t>бағынысты</w:t>
      </w:r>
      <w:proofErr w:type="spellEnd"/>
      <w:r w:rsidRPr="0016791D">
        <w:rPr>
          <w:rFonts w:ascii="Times New Roman" w:eastAsia="Times New Roman" w:hAnsi="Times New Roman" w:cs="Times New Roman"/>
          <w:color w:val="0E2F43"/>
          <w:sz w:val="28"/>
          <w:szCs w:val="28"/>
          <w:lang w:eastAsia="ru-RU"/>
        </w:rPr>
        <w:t xml:space="preserve"> қызметкерлер, бизнес бойынша </w:t>
      </w:r>
      <w:proofErr w:type="spellStart"/>
      <w:r w:rsidRPr="0016791D">
        <w:rPr>
          <w:rFonts w:ascii="Times New Roman" w:eastAsia="Times New Roman" w:hAnsi="Times New Roman" w:cs="Times New Roman"/>
          <w:color w:val="0E2F43"/>
          <w:sz w:val="28"/>
          <w:szCs w:val="28"/>
          <w:lang w:eastAsia="ru-RU"/>
        </w:rPr>
        <w:t>ә</w:t>
      </w:r>
      <w:proofErr w:type="gramStart"/>
      <w:r w:rsidRPr="0016791D">
        <w:rPr>
          <w:rFonts w:ascii="Times New Roman" w:eastAsia="Times New Roman" w:hAnsi="Times New Roman" w:cs="Times New Roman"/>
          <w:color w:val="0E2F43"/>
          <w:sz w:val="28"/>
          <w:szCs w:val="28"/>
          <w:lang w:eastAsia="ru-RU"/>
        </w:rPr>
        <w:t>р</w:t>
      </w:r>
      <w:proofErr w:type="gramEnd"/>
      <w:r w:rsidRPr="0016791D">
        <w:rPr>
          <w:rFonts w:ascii="Times New Roman" w:eastAsia="Times New Roman" w:hAnsi="Times New Roman" w:cs="Times New Roman"/>
          <w:color w:val="0E2F43"/>
          <w:sz w:val="28"/>
          <w:szCs w:val="28"/>
          <w:lang w:eastAsia="ru-RU"/>
        </w:rPr>
        <w:t>іптестер</w:t>
      </w:r>
      <w:proofErr w:type="spellEnd"/>
      <w:r w:rsidRPr="0016791D">
        <w:rPr>
          <w:rFonts w:ascii="Times New Roman" w:eastAsia="Times New Roman" w:hAnsi="Times New Roman" w:cs="Times New Roman"/>
          <w:color w:val="0E2F43"/>
          <w:sz w:val="28"/>
          <w:szCs w:val="28"/>
          <w:lang w:eastAsia="ru-RU"/>
        </w:rPr>
        <w:t xml:space="preserve">, арнайы </w:t>
      </w:r>
      <w:proofErr w:type="spellStart"/>
      <w:r w:rsidRPr="0016791D">
        <w:rPr>
          <w:rFonts w:ascii="Times New Roman" w:eastAsia="Times New Roman" w:hAnsi="Times New Roman" w:cs="Times New Roman"/>
          <w:color w:val="0E2F43"/>
          <w:sz w:val="28"/>
          <w:szCs w:val="28"/>
          <w:lang w:eastAsia="ru-RU"/>
        </w:rPr>
        <w:t>жалданған</w:t>
      </w:r>
      <w:proofErr w:type="spellEnd"/>
      <w:r w:rsidRPr="0016791D">
        <w:rPr>
          <w:rFonts w:ascii="Times New Roman" w:eastAsia="Times New Roman" w:hAnsi="Times New Roman" w:cs="Times New Roman"/>
          <w:color w:val="0E2F43"/>
          <w:sz w:val="28"/>
          <w:szCs w:val="28"/>
          <w:lang w:eastAsia="ru-RU"/>
        </w:rPr>
        <w:t xml:space="preserve"> адамдар арқылы жүзеге </w:t>
      </w:r>
      <w:proofErr w:type="spellStart"/>
      <w:r w:rsidRPr="0016791D">
        <w:rPr>
          <w:rFonts w:ascii="Times New Roman" w:eastAsia="Times New Roman" w:hAnsi="Times New Roman" w:cs="Times New Roman"/>
          <w:color w:val="0E2F43"/>
          <w:sz w:val="28"/>
          <w:szCs w:val="28"/>
          <w:lang w:eastAsia="ru-RU"/>
        </w:rPr>
        <w:t>асырылуы</w:t>
      </w:r>
      <w:proofErr w:type="spellEnd"/>
      <w:r w:rsidRPr="0016791D">
        <w:rPr>
          <w:rFonts w:ascii="Times New Roman" w:eastAsia="Times New Roman" w:hAnsi="Times New Roman" w:cs="Times New Roman"/>
          <w:color w:val="0E2F43"/>
          <w:sz w:val="28"/>
          <w:szCs w:val="28"/>
          <w:lang w:eastAsia="ru-RU"/>
        </w:rPr>
        <w:t xml:space="preserve"> мүмкін, </w:t>
      </w:r>
      <w:proofErr w:type="spellStart"/>
      <w:r w:rsidRPr="0016791D">
        <w:rPr>
          <w:rFonts w:ascii="Times New Roman" w:eastAsia="Times New Roman" w:hAnsi="Times New Roman" w:cs="Times New Roman"/>
          <w:color w:val="0E2F43"/>
          <w:sz w:val="28"/>
          <w:szCs w:val="28"/>
          <w:lang w:eastAsia="ru-RU"/>
        </w:rPr>
        <w:t>олар</w:t>
      </w:r>
      <w:proofErr w:type="spellEnd"/>
      <w:r w:rsidRPr="0016791D">
        <w:rPr>
          <w:rFonts w:ascii="Times New Roman" w:eastAsia="Times New Roman" w:hAnsi="Times New Roman" w:cs="Times New Roman"/>
          <w:color w:val="0E2F43"/>
          <w:sz w:val="28"/>
          <w:szCs w:val="28"/>
          <w:lang w:eastAsia="ru-RU"/>
        </w:rPr>
        <w:t xml:space="preserve"> да Қазақстан Республикасының </w:t>
      </w:r>
      <w:proofErr w:type="spellStart"/>
      <w:r w:rsidRPr="0016791D">
        <w:rPr>
          <w:rFonts w:ascii="Times New Roman" w:eastAsia="Times New Roman" w:hAnsi="Times New Roman" w:cs="Times New Roman"/>
          <w:color w:val="0E2F43"/>
          <w:sz w:val="28"/>
          <w:szCs w:val="28"/>
          <w:lang w:eastAsia="ru-RU"/>
        </w:rPr>
        <w:t>Қылмыстық</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кодексінде</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қылмысқа</w:t>
      </w:r>
      <w:proofErr w:type="spellEnd"/>
      <w:r w:rsidRPr="0016791D">
        <w:rPr>
          <w:rFonts w:ascii="Times New Roman" w:eastAsia="Times New Roman" w:hAnsi="Times New Roman" w:cs="Times New Roman"/>
          <w:color w:val="0E2F43"/>
          <w:sz w:val="28"/>
          <w:szCs w:val="28"/>
          <w:lang w:eastAsia="ru-RU"/>
        </w:rPr>
        <w:t xml:space="preserve"> </w:t>
      </w:r>
      <w:proofErr w:type="spellStart"/>
      <w:r w:rsidRPr="0016791D">
        <w:rPr>
          <w:rFonts w:ascii="Times New Roman" w:eastAsia="Times New Roman" w:hAnsi="Times New Roman" w:cs="Times New Roman"/>
          <w:color w:val="0E2F43"/>
          <w:sz w:val="28"/>
          <w:szCs w:val="28"/>
          <w:lang w:eastAsia="ru-RU"/>
        </w:rPr>
        <w:t>көмектесуші</w:t>
      </w:r>
      <w:proofErr w:type="spellEnd"/>
      <w:r w:rsidRPr="0016791D">
        <w:rPr>
          <w:rFonts w:ascii="Times New Roman" w:eastAsia="Times New Roman" w:hAnsi="Times New Roman" w:cs="Times New Roman"/>
          <w:color w:val="0E2F43"/>
          <w:sz w:val="28"/>
          <w:szCs w:val="28"/>
          <w:lang w:eastAsia="ru-RU"/>
        </w:rPr>
        <w:t xml:space="preserve"> ретінде </w:t>
      </w:r>
      <w:proofErr w:type="spellStart"/>
      <w:r w:rsidRPr="0016791D">
        <w:rPr>
          <w:rFonts w:ascii="Times New Roman" w:eastAsia="Times New Roman" w:hAnsi="Times New Roman" w:cs="Times New Roman"/>
          <w:color w:val="0E2F43"/>
          <w:sz w:val="28"/>
          <w:szCs w:val="28"/>
          <w:lang w:eastAsia="ru-RU"/>
        </w:rPr>
        <w:t>қарастырылады</w:t>
      </w:r>
      <w:proofErr w:type="spellEnd"/>
      <w:r w:rsidRPr="0016791D">
        <w:rPr>
          <w:rFonts w:ascii="Times New Roman" w:eastAsia="Times New Roman" w:hAnsi="Times New Roman" w:cs="Times New Roman"/>
          <w:color w:val="0E2F43"/>
          <w:sz w:val="28"/>
          <w:szCs w:val="28"/>
          <w:lang w:eastAsia="ru-RU"/>
        </w:rPr>
        <w:t>.</w:t>
      </w:r>
    </w:p>
    <w:p w:rsidR="0015019B" w:rsidRPr="0015019B" w:rsidRDefault="001C12C9"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C12C9">
        <w:rPr>
          <w:rFonts w:ascii="Times New Roman" w:eastAsia="Times New Roman" w:hAnsi="Times New Roman" w:cs="Times New Roman"/>
          <w:color w:val="0E2F43"/>
          <w:sz w:val="28"/>
          <w:szCs w:val="28"/>
          <w:lang w:eastAsia="ru-RU"/>
        </w:rPr>
        <w:t xml:space="preserve">Пара </w:t>
      </w:r>
      <w:proofErr w:type="spellStart"/>
      <w:r w:rsidRPr="001C12C9">
        <w:rPr>
          <w:rFonts w:ascii="Times New Roman" w:eastAsia="Times New Roman" w:hAnsi="Times New Roman" w:cs="Times New Roman"/>
          <w:color w:val="0E2F43"/>
          <w:sz w:val="28"/>
          <w:szCs w:val="28"/>
          <w:lang w:eastAsia="ru-RU"/>
        </w:rPr>
        <w:t>берген</w:t>
      </w:r>
      <w:proofErr w:type="spellEnd"/>
      <w:r w:rsidRPr="001C12C9">
        <w:rPr>
          <w:rFonts w:ascii="Times New Roman" w:eastAsia="Times New Roman" w:hAnsi="Times New Roman" w:cs="Times New Roman"/>
          <w:color w:val="0E2F43"/>
          <w:sz w:val="28"/>
          <w:szCs w:val="28"/>
          <w:lang w:eastAsia="ru-RU"/>
        </w:rPr>
        <w:t xml:space="preserve"> немесе </w:t>
      </w:r>
      <w:proofErr w:type="spellStart"/>
      <w:r w:rsidRPr="001C12C9">
        <w:rPr>
          <w:rFonts w:ascii="Times New Roman" w:eastAsia="Times New Roman" w:hAnsi="Times New Roman" w:cs="Times New Roman"/>
          <w:color w:val="0E2F43"/>
          <w:sz w:val="28"/>
          <w:szCs w:val="28"/>
          <w:lang w:eastAsia="ru-RU"/>
        </w:rPr>
        <w:t>коммерциялық</w:t>
      </w:r>
      <w:proofErr w:type="spellEnd"/>
      <w:r w:rsidRPr="001C12C9">
        <w:rPr>
          <w:rFonts w:ascii="Times New Roman" w:eastAsia="Times New Roman" w:hAnsi="Times New Roman" w:cs="Times New Roman"/>
          <w:color w:val="0E2F43"/>
          <w:sz w:val="28"/>
          <w:szCs w:val="28"/>
          <w:lang w:eastAsia="ru-RU"/>
        </w:rPr>
        <w:t xml:space="preserve"> </w:t>
      </w:r>
      <w:proofErr w:type="spellStart"/>
      <w:proofErr w:type="gramStart"/>
      <w:r w:rsidRPr="001C12C9">
        <w:rPr>
          <w:rFonts w:ascii="Times New Roman" w:eastAsia="Times New Roman" w:hAnsi="Times New Roman" w:cs="Times New Roman"/>
          <w:color w:val="0E2F43"/>
          <w:sz w:val="28"/>
          <w:szCs w:val="28"/>
          <w:lang w:eastAsia="ru-RU"/>
        </w:rPr>
        <w:t>пара</w:t>
      </w:r>
      <w:proofErr w:type="gramEnd"/>
      <w:r w:rsidRPr="001C12C9">
        <w:rPr>
          <w:rFonts w:ascii="Times New Roman" w:eastAsia="Times New Roman" w:hAnsi="Times New Roman" w:cs="Times New Roman"/>
          <w:color w:val="0E2F43"/>
          <w:sz w:val="28"/>
          <w:szCs w:val="28"/>
          <w:lang w:eastAsia="ru-RU"/>
        </w:rPr>
        <w:t>ға</w:t>
      </w:r>
      <w:proofErr w:type="spellEnd"/>
      <w:r w:rsidRPr="001C12C9">
        <w:rPr>
          <w:rFonts w:ascii="Times New Roman" w:eastAsia="Times New Roman" w:hAnsi="Times New Roman" w:cs="Times New Roman"/>
          <w:color w:val="0E2F43"/>
          <w:sz w:val="28"/>
          <w:szCs w:val="28"/>
          <w:lang w:eastAsia="ru-RU"/>
        </w:rPr>
        <w:t xml:space="preserve"> сатып алған </w:t>
      </w:r>
      <w:proofErr w:type="spellStart"/>
      <w:r w:rsidRPr="001C12C9">
        <w:rPr>
          <w:rFonts w:ascii="Times New Roman" w:eastAsia="Times New Roman" w:hAnsi="Times New Roman" w:cs="Times New Roman"/>
          <w:color w:val="0E2F43"/>
          <w:sz w:val="28"/>
          <w:szCs w:val="28"/>
          <w:lang w:eastAsia="ru-RU"/>
        </w:rPr>
        <w:t>азамат</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егер</w:t>
      </w:r>
      <w:proofErr w:type="spellEnd"/>
      <w:r w:rsidRPr="001C12C9">
        <w:rPr>
          <w:rFonts w:ascii="Times New Roman" w:eastAsia="Times New Roman" w:hAnsi="Times New Roman" w:cs="Times New Roman"/>
          <w:color w:val="0E2F43"/>
          <w:sz w:val="28"/>
          <w:szCs w:val="28"/>
          <w:lang w:eastAsia="ru-RU"/>
        </w:rPr>
        <w:t>:</w:t>
      </w:r>
    </w:p>
    <w:p w:rsidR="001C12C9" w:rsidRPr="001C12C9" w:rsidRDefault="001C12C9" w:rsidP="001C12C9">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color w:val="0E2F43"/>
          <w:sz w:val="28"/>
          <w:szCs w:val="28"/>
          <w:lang w:eastAsia="ru-RU"/>
        </w:rPr>
      </w:pPr>
      <w:proofErr w:type="spellStart"/>
      <w:r w:rsidRPr="001C12C9">
        <w:rPr>
          <w:rFonts w:ascii="Times New Roman" w:eastAsia="Times New Roman" w:hAnsi="Times New Roman" w:cs="Times New Roman"/>
          <w:color w:val="0E2F43"/>
          <w:sz w:val="28"/>
          <w:szCs w:val="28"/>
          <w:lang w:eastAsia="ru-RU"/>
        </w:rPr>
        <w:t>бопсалау</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факті</w:t>
      </w:r>
      <w:proofErr w:type="gramStart"/>
      <w:r w:rsidRPr="001C12C9">
        <w:rPr>
          <w:rFonts w:ascii="Times New Roman" w:eastAsia="Times New Roman" w:hAnsi="Times New Roman" w:cs="Times New Roman"/>
          <w:color w:val="0E2F43"/>
          <w:sz w:val="28"/>
          <w:szCs w:val="28"/>
          <w:lang w:eastAsia="ru-RU"/>
        </w:rPr>
        <w:t>сі</w:t>
      </w:r>
      <w:proofErr w:type="spellEnd"/>
      <w:r w:rsidRPr="001C12C9">
        <w:rPr>
          <w:rFonts w:ascii="Times New Roman" w:eastAsia="Times New Roman" w:hAnsi="Times New Roman" w:cs="Times New Roman"/>
          <w:color w:val="0E2F43"/>
          <w:sz w:val="28"/>
          <w:szCs w:val="28"/>
          <w:lang w:eastAsia="ru-RU"/>
        </w:rPr>
        <w:t xml:space="preserve"> аны</w:t>
      </w:r>
      <w:proofErr w:type="gramEnd"/>
      <w:r w:rsidRPr="001C12C9">
        <w:rPr>
          <w:rFonts w:ascii="Times New Roman" w:eastAsia="Times New Roman" w:hAnsi="Times New Roman" w:cs="Times New Roman"/>
          <w:color w:val="0E2F43"/>
          <w:sz w:val="28"/>
          <w:szCs w:val="28"/>
          <w:lang w:eastAsia="ru-RU"/>
        </w:rPr>
        <w:t>қталды;</w:t>
      </w:r>
    </w:p>
    <w:p w:rsidR="0015019B" w:rsidRPr="0015019B" w:rsidRDefault="0015019B" w:rsidP="001C12C9">
      <w:pPr>
        <w:pStyle w:val="a7"/>
        <w:numPr>
          <w:ilvl w:val="0"/>
          <w:numId w:val="1"/>
        </w:numPr>
        <w:shd w:val="clear" w:color="auto" w:fill="FFFFFF"/>
        <w:spacing w:before="194" w:after="194" w:line="240" w:lineRule="auto"/>
        <w:ind w:right="162"/>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 </w:t>
      </w:r>
      <w:proofErr w:type="spellStart"/>
      <w:r w:rsidR="001C12C9">
        <w:rPr>
          <w:rFonts w:ascii="Times New Roman" w:eastAsia="Times New Roman" w:hAnsi="Times New Roman" w:cs="Times New Roman"/>
          <w:color w:val="0E2F43"/>
          <w:sz w:val="28"/>
          <w:szCs w:val="28"/>
          <w:lang w:eastAsia="ru-RU"/>
        </w:rPr>
        <w:t>азамат</w:t>
      </w:r>
      <w:proofErr w:type="spellEnd"/>
      <w:r w:rsidR="001C12C9">
        <w:rPr>
          <w:rFonts w:ascii="Times New Roman" w:eastAsia="Times New Roman" w:hAnsi="Times New Roman" w:cs="Times New Roman"/>
          <w:color w:val="0E2F43"/>
          <w:sz w:val="28"/>
          <w:szCs w:val="28"/>
          <w:lang w:eastAsia="ru-RU"/>
        </w:rPr>
        <w:t xml:space="preserve"> бұ</w:t>
      </w:r>
      <w:proofErr w:type="gramStart"/>
      <w:r w:rsidR="001C12C9">
        <w:rPr>
          <w:rFonts w:ascii="Times New Roman" w:eastAsia="Times New Roman" w:hAnsi="Times New Roman" w:cs="Times New Roman"/>
          <w:color w:val="0E2F43"/>
          <w:sz w:val="28"/>
          <w:szCs w:val="28"/>
          <w:lang w:eastAsia="ru-RU"/>
        </w:rPr>
        <w:t>л</w:t>
      </w:r>
      <w:proofErr w:type="gramEnd"/>
      <w:r w:rsidR="001C12C9">
        <w:rPr>
          <w:rFonts w:ascii="Times New Roman" w:eastAsia="Times New Roman" w:hAnsi="Times New Roman" w:cs="Times New Roman"/>
          <w:color w:val="0E2F43"/>
          <w:sz w:val="28"/>
          <w:szCs w:val="28"/>
          <w:lang w:eastAsia="ru-RU"/>
        </w:rPr>
        <w:t xml:space="preserve"> </w:t>
      </w:r>
      <w:proofErr w:type="spellStart"/>
      <w:r w:rsidR="001C12C9">
        <w:rPr>
          <w:rFonts w:ascii="Times New Roman" w:eastAsia="Times New Roman" w:hAnsi="Times New Roman" w:cs="Times New Roman"/>
          <w:color w:val="0E2F43"/>
          <w:sz w:val="28"/>
          <w:szCs w:val="28"/>
          <w:lang w:eastAsia="ru-RU"/>
        </w:rPr>
        <w:t>әрекеті</w:t>
      </w:r>
      <w:proofErr w:type="spellEnd"/>
      <w:r w:rsidR="001C12C9">
        <w:rPr>
          <w:rFonts w:ascii="Times New Roman" w:eastAsia="Times New Roman" w:hAnsi="Times New Roman" w:cs="Times New Roman"/>
          <w:color w:val="0E2F43"/>
          <w:sz w:val="28"/>
          <w:szCs w:val="28"/>
          <w:lang w:eastAsia="ru-RU"/>
        </w:rPr>
        <w:t xml:space="preserve"> туралы </w:t>
      </w:r>
      <w:r w:rsidR="001C12C9">
        <w:rPr>
          <w:rFonts w:ascii="Times New Roman" w:eastAsia="Times New Roman" w:hAnsi="Times New Roman" w:cs="Times New Roman"/>
          <w:color w:val="0E2F43"/>
          <w:sz w:val="28"/>
          <w:szCs w:val="28"/>
          <w:lang w:val="kk-KZ" w:eastAsia="ru-RU"/>
        </w:rPr>
        <w:t>қ</w:t>
      </w:r>
      <w:proofErr w:type="spellStart"/>
      <w:r w:rsidR="001C12C9" w:rsidRPr="001C12C9">
        <w:rPr>
          <w:rFonts w:ascii="Times New Roman" w:eastAsia="Times New Roman" w:hAnsi="Times New Roman" w:cs="Times New Roman"/>
          <w:color w:val="0E2F43"/>
          <w:sz w:val="28"/>
          <w:szCs w:val="28"/>
          <w:lang w:eastAsia="ru-RU"/>
        </w:rPr>
        <w:t>ұқық</w:t>
      </w:r>
      <w:proofErr w:type="spellEnd"/>
      <w:r w:rsidR="001C12C9" w:rsidRPr="001C12C9">
        <w:rPr>
          <w:rFonts w:ascii="Times New Roman" w:eastAsia="Times New Roman" w:hAnsi="Times New Roman" w:cs="Times New Roman"/>
          <w:color w:val="0E2F43"/>
          <w:sz w:val="28"/>
          <w:szCs w:val="28"/>
          <w:lang w:eastAsia="ru-RU"/>
        </w:rPr>
        <w:t xml:space="preserve"> қорғау </w:t>
      </w:r>
      <w:proofErr w:type="spellStart"/>
      <w:r w:rsidR="001C12C9" w:rsidRPr="001C12C9">
        <w:rPr>
          <w:rFonts w:ascii="Times New Roman" w:eastAsia="Times New Roman" w:hAnsi="Times New Roman" w:cs="Times New Roman"/>
          <w:color w:val="0E2F43"/>
          <w:sz w:val="28"/>
          <w:szCs w:val="28"/>
          <w:lang w:eastAsia="ru-RU"/>
        </w:rPr>
        <w:t>органдарына</w:t>
      </w:r>
      <w:proofErr w:type="spellEnd"/>
      <w:r w:rsidR="001C12C9" w:rsidRPr="001C12C9">
        <w:rPr>
          <w:rFonts w:ascii="Times New Roman" w:eastAsia="Times New Roman" w:hAnsi="Times New Roman" w:cs="Times New Roman"/>
          <w:color w:val="0E2F43"/>
          <w:sz w:val="28"/>
          <w:szCs w:val="28"/>
          <w:lang w:eastAsia="ru-RU"/>
        </w:rPr>
        <w:t xml:space="preserve"> өз </w:t>
      </w:r>
      <w:proofErr w:type="spellStart"/>
      <w:r w:rsidR="001C12C9" w:rsidRPr="001C12C9">
        <w:rPr>
          <w:rFonts w:ascii="Times New Roman" w:eastAsia="Times New Roman" w:hAnsi="Times New Roman" w:cs="Times New Roman"/>
          <w:color w:val="0E2F43"/>
          <w:sz w:val="28"/>
          <w:szCs w:val="28"/>
          <w:lang w:eastAsia="ru-RU"/>
        </w:rPr>
        <w:t>еркімен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хабарлады</w:t>
      </w:r>
      <w:proofErr w:type="spellEnd"/>
      <w:r w:rsidR="001C12C9" w:rsidRPr="001C12C9">
        <w:rPr>
          <w:rFonts w:ascii="Times New Roman" w:eastAsia="Times New Roman" w:hAnsi="Times New Roman" w:cs="Times New Roman"/>
          <w:color w:val="0E2F43"/>
          <w:sz w:val="28"/>
          <w:szCs w:val="28"/>
          <w:lang w:eastAsia="ru-RU"/>
        </w:rPr>
        <w:t>.</w:t>
      </w:r>
    </w:p>
    <w:p w:rsidR="0015019B" w:rsidRPr="0015019B" w:rsidRDefault="001C12C9"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C12C9">
        <w:rPr>
          <w:rFonts w:ascii="Times New Roman" w:eastAsia="Times New Roman" w:hAnsi="Times New Roman" w:cs="Times New Roman"/>
          <w:color w:val="0E2F43"/>
          <w:sz w:val="28"/>
          <w:szCs w:val="28"/>
          <w:lang w:eastAsia="ru-RU"/>
        </w:rPr>
        <w:t xml:space="preserve">Параны </w:t>
      </w:r>
      <w:proofErr w:type="spellStart"/>
      <w:r w:rsidRPr="001C12C9">
        <w:rPr>
          <w:rFonts w:ascii="Times New Roman" w:eastAsia="Times New Roman" w:hAnsi="Times New Roman" w:cs="Times New Roman"/>
          <w:color w:val="0E2F43"/>
          <w:sz w:val="28"/>
          <w:szCs w:val="28"/>
          <w:lang w:eastAsia="ru-RU"/>
        </w:rPr>
        <w:t>қорқытып</w:t>
      </w:r>
      <w:proofErr w:type="spellEnd"/>
      <w:r w:rsidRPr="001C12C9">
        <w:rPr>
          <w:rFonts w:ascii="Times New Roman" w:eastAsia="Times New Roman" w:hAnsi="Times New Roman" w:cs="Times New Roman"/>
          <w:color w:val="0E2F43"/>
          <w:sz w:val="28"/>
          <w:szCs w:val="28"/>
          <w:lang w:eastAsia="ru-RU"/>
        </w:rPr>
        <w:t xml:space="preserve"> алу немесе </w:t>
      </w:r>
      <w:proofErr w:type="spellStart"/>
      <w:r w:rsidRPr="001C12C9">
        <w:rPr>
          <w:rFonts w:ascii="Times New Roman" w:eastAsia="Times New Roman" w:hAnsi="Times New Roman" w:cs="Times New Roman"/>
          <w:color w:val="0E2F43"/>
          <w:sz w:val="28"/>
          <w:szCs w:val="28"/>
          <w:lang w:eastAsia="ru-RU"/>
        </w:rPr>
        <w:t>коммерциялық</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параға</w:t>
      </w:r>
      <w:proofErr w:type="spellEnd"/>
      <w:r w:rsidRPr="001C12C9">
        <w:rPr>
          <w:rFonts w:ascii="Times New Roman" w:eastAsia="Times New Roman" w:hAnsi="Times New Roman" w:cs="Times New Roman"/>
          <w:color w:val="0E2F43"/>
          <w:sz w:val="28"/>
          <w:szCs w:val="28"/>
          <w:lang w:eastAsia="ru-RU"/>
        </w:rPr>
        <w:t xml:space="preserve"> сатып алу туралы </w:t>
      </w:r>
      <w:proofErr w:type="spellStart"/>
      <w:r w:rsidRPr="001C12C9">
        <w:rPr>
          <w:rFonts w:ascii="Times New Roman" w:eastAsia="Times New Roman" w:hAnsi="Times New Roman" w:cs="Times New Roman"/>
          <w:color w:val="0E2F43"/>
          <w:sz w:val="28"/>
          <w:szCs w:val="28"/>
          <w:lang w:eastAsia="ru-RU"/>
        </w:rPr>
        <w:t>кө</w:t>
      </w:r>
      <w:proofErr w:type="gramStart"/>
      <w:r w:rsidRPr="001C12C9">
        <w:rPr>
          <w:rFonts w:ascii="Times New Roman" w:eastAsia="Times New Roman" w:hAnsi="Times New Roman" w:cs="Times New Roman"/>
          <w:color w:val="0E2F43"/>
          <w:sz w:val="28"/>
          <w:szCs w:val="28"/>
          <w:lang w:eastAsia="ru-RU"/>
        </w:rPr>
        <w:t>р</w:t>
      </w:r>
      <w:proofErr w:type="gramEnd"/>
      <w:r w:rsidRPr="001C12C9">
        <w:rPr>
          <w:rFonts w:ascii="Times New Roman" w:eastAsia="Times New Roman" w:hAnsi="Times New Roman" w:cs="Times New Roman"/>
          <w:color w:val="0E2F43"/>
          <w:sz w:val="28"/>
          <w:szCs w:val="28"/>
          <w:lang w:eastAsia="ru-RU"/>
        </w:rPr>
        <w:t>інеу</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жалған</w:t>
      </w:r>
      <w:proofErr w:type="spellEnd"/>
      <w:r w:rsidRPr="001C12C9">
        <w:rPr>
          <w:rFonts w:ascii="Times New Roman" w:eastAsia="Times New Roman" w:hAnsi="Times New Roman" w:cs="Times New Roman"/>
          <w:color w:val="0E2F43"/>
          <w:sz w:val="28"/>
          <w:szCs w:val="28"/>
          <w:lang w:eastAsia="ru-RU"/>
        </w:rPr>
        <w:t xml:space="preserve"> сөз жеткізу Қазақстан Республикасының </w:t>
      </w:r>
      <w:proofErr w:type="spellStart"/>
      <w:r w:rsidRPr="001C12C9">
        <w:rPr>
          <w:rFonts w:ascii="Times New Roman" w:eastAsia="Times New Roman" w:hAnsi="Times New Roman" w:cs="Times New Roman"/>
          <w:color w:val="0E2F43"/>
          <w:sz w:val="28"/>
          <w:szCs w:val="28"/>
          <w:lang w:eastAsia="ru-RU"/>
        </w:rPr>
        <w:t>Қылмыстық</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кодексінде</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қылмыс</w:t>
      </w:r>
      <w:proofErr w:type="spellEnd"/>
      <w:r w:rsidRPr="001C12C9">
        <w:rPr>
          <w:rFonts w:ascii="Times New Roman" w:eastAsia="Times New Roman" w:hAnsi="Times New Roman" w:cs="Times New Roman"/>
          <w:color w:val="0E2F43"/>
          <w:sz w:val="28"/>
          <w:szCs w:val="28"/>
          <w:lang w:eastAsia="ru-RU"/>
        </w:rPr>
        <w:t xml:space="preserve"> ретінде </w:t>
      </w:r>
      <w:proofErr w:type="spellStart"/>
      <w:r w:rsidRPr="001C12C9">
        <w:rPr>
          <w:rFonts w:ascii="Times New Roman" w:eastAsia="Times New Roman" w:hAnsi="Times New Roman" w:cs="Times New Roman"/>
          <w:color w:val="0E2F43"/>
          <w:sz w:val="28"/>
          <w:szCs w:val="28"/>
          <w:lang w:eastAsia="ru-RU"/>
        </w:rPr>
        <w:t>қаралады</w:t>
      </w:r>
      <w:proofErr w:type="spellEnd"/>
      <w:r w:rsidRPr="001C12C9">
        <w:rPr>
          <w:rFonts w:ascii="Times New Roman" w:eastAsia="Times New Roman" w:hAnsi="Times New Roman" w:cs="Times New Roman"/>
          <w:color w:val="0E2F43"/>
          <w:sz w:val="28"/>
          <w:szCs w:val="28"/>
          <w:lang w:eastAsia="ru-RU"/>
        </w:rPr>
        <w:t xml:space="preserve"> және </w:t>
      </w:r>
      <w:proofErr w:type="spellStart"/>
      <w:r w:rsidRPr="001C12C9">
        <w:rPr>
          <w:rFonts w:ascii="Times New Roman" w:eastAsia="Times New Roman" w:hAnsi="Times New Roman" w:cs="Times New Roman"/>
          <w:color w:val="0E2F43"/>
          <w:sz w:val="28"/>
          <w:szCs w:val="28"/>
          <w:lang w:eastAsia="ru-RU"/>
        </w:rPr>
        <w:t>алты</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жылға</w:t>
      </w:r>
      <w:proofErr w:type="spellEnd"/>
      <w:r w:rsidRPr="001C12C9">
        <w:rPr>
          <w:rFonts w:ascii="Times New Roman" w:eastAsia="Times New Roman" w:hAnsi="Times New Roman" w:cs="Times New Roman"/>
          <w:color w:val="0E2F43"/>
          <w:sz w:val="28"/>
          <w:szCs w:val="28"/>
          <w:lang w:eastAsia="ru-RU"/>
        </w:rPr>
        <w:t xml:space="preserve"> дейінгі </w:t>
      </w:r>
      <w:proofErr w:type="spellStart"/>
      <w:r w:rsidRPr="001C12C9">
        <w:rPr>
          <w:rFonts w:ascii="Times New Roman" w:eastAsia="Times New Roman" w:hAnsi="Times New Roman" w:cs="Times New Roman"/>
          <w:color w:val="0E2F43"/>
          <w:sz w:val="28"/>
          <w:szCs w:val="28"/>
          <w:lang w:eastAsia="ru-RU"/>
        </w:rPr>
        <w:t>мерзімге</w:t>
      </w:r>
      <w:proofErr w:type="spellEnd"/>
      <w:r w:rsidRPr="001C12C9">
        <w:rPr>
          <w:rFonts w:ascii="Times New Roman" w:eastAsia="Times New Roman" w:hAnsi="Times New Roman" w:cs="Times New Roman"/>
          <w:color w:val="0E2F43"/>
          <w:sz w:val="28"/>
          <w:szCs w:val="28"/>
          <w:lang w:eastAsia="ru-RU"/>
        </w:rPr>
        <w:t xml:space="preserve"> бас </w:t>
      </w:r>
      <w:proofErr w:type="spellStart"/>
      <w:r w:rsidRPr="001C12C9">
        <w:rPr>
          <w:rFonts w:ascii="Times New Roman" w:eastAsia="Times New Roman" w:hAnsi="Times New Roman" w:cs="Times New Roman"/>
          <w:color w:val="0E2F43"/>
          <w:sz w:val="28"/>
          <w:szCs w:val="28"/>
          <w:lang w:eastAsia="ru-RU"/>
        </w:rPr>
        <w:t>бостандығынан</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айыруға</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жазаланады</w:t>
      </w:r>
      <w:proofErr w:type="spellEnd"/>
      <w:r w:rsidRPr="001C12C9">
        <w:rPr>
          <w:rFonts w:ascii="Times New Roman" w:eastAsia="Times New Roman" w:hAnsi="Times New Roman" w:cs="Times New Roman"/>
          <w:color w:val="0E2F43"/>
          <w:sz w:val="28"/>
          <w:szCs w:val="28"/>
          <w:lang w:eastAsia="ru-RU"/>
        </w:rPr>
        <w:t xml:space="preserve"> (351-б.).</w:t>
      </w:r>
    </w:p>
    <w:p w:rsidR="0015019B" w:rsidRPr="0015019B" w:rsidRDefault="001C12C9"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Pr>
          <w:rFonts w:ascii="Times New Roman" w:eastAsia="Times New Roman" w:hAnsi="Times New Roman" w:cs="Times New Roman"/>
          <w:color w:val="0E2F43"/>
          <w:sz w:val="28"/>
          <w:szCs w:val="28"/>
          <w:lang w:eastAsia="ru-RU"/>
        </w:rPr>
        <w:t xml:space="preserve">Пара </w:t>
      </w:r>
      <w:proofErr w:type="spellStart"/>
      <w:r>
        <w:rPr>
          <w:rFonts w:ascii="Times New Roman" w:eastAsia="Times New Roman" w:hAnsi="Times New Roman" w:cs="Times New Roman"/>
          <w:color w:val="0E2F43"/>
          <w:sz w:val="28"/>
          <w:szCs w:val="28"/>
          <w:lang w:eastAsia="ru-RU"/>
        </w:rPr>
        <w:t>тікелей</w:t>
      </w:r>
      <w:proofErr w:type="spellEnd"/>
      <w:r>
        <w:rPr>
          <w:rFonts w:ascii="Times New Roman" w:eastAsia="Times New Roman" w:hAnsi="Times New Roman" w:cs="Times New Roman"/>
          <w:color w:val="0E2F43"/>
          <w:sz w:val="28"/>
          <w:szCs w:val="28"/>
          <w:lang w:eastAsia="ru-RU"/>
        </w:rPr>
        <w:t xml:space="preserve"> де (</w:t>
      </w:r>
      <w:r>
        <w:rPr>
          <w:rFonts w:ascii="Times New Roman" w:eastAsia="Times New Roman" w:hAnsi="Times New Roman" w:cs="Times New Roman"/>
          <w:color w:val="0E2F43"/>
          <w:sz w:val="28"/>
          <w:szCs w:val="28"/>
          <w:lang w:val="kk-KZ" w:eastAsia="ru-RU"/>
        </w:rPr>
        <w:t>«Е</w:t>
      </w:r>
      <w:proofErr w:type="spellStart"/>
      <w:r w:rsidRPr="001C12C9">
        <w:rPr>
          <w:rFonts w:ascii="Times New Roman" w:eastAsia="Times New Roman" w:hAnsi="Times New Roman" w:cs="Times New Roman"/>
          <w:color w:val="0E2F43"/>
          <w:sz w:val="28"/>
          <w:szCs w:val="28"/>
          <w:lang w:eastAsia="ru-RU"/>
        </w:rPr>
        <w:t>гер</w:t>
      </w:r>
      <w:proofErr w:type="spellEnd"/>
      <w:r w:rsidRPr="001C12C9">
        <w:rPr>
          <w:rFonts w:ascii="Times New Roman" w:eastAsia="Times New Roman" w:hAnsi="Times New Roman" w:cs="Times New Roman"/>
          <w:color w:val="0E2F43"/>
          <w:sz w:val="28"/>
          <w:szCs w:val="28"/>
          <w:lang w:eastAsia="ru-RU"/>
        </w:rPr>
        <w:t xml:space="preserve"> </w:t>
      </w:r>
      <w:proofErr w:type="spellStart"/>
      <w:r w:rsidRPr="001C12C9">
        <w:rPr>
          <w:rFonts w:ascii="Times New Roman" w:eastAsia="Times New Roman" w:hAnsi="Times New Roman" w:cs="Times New Roman"/>
          <w:color w:val="0E2F43"/>
          <w:sz w:val="28"/>
          <w:szCs w:val="28"/>
          <w:lang w:eastAsia="ru-RU"/>
        </w:rPr>
        <w:t>мәселе</w:t>
      </w:r>
      <w:proofErr w:type="spellEnd"/>
      <w:r w:rsidRPr="001C12C9">
        <w:rPr>
          <w:rFonts w:ascii="Times New Roman" w:eastAsia="Times New Roman" w:hAnsi="Times New Roman" w:cs="Times New Roman"/>
          <w:color w:val="0E2F43"/>
          <w:sz w:val="28"/>
          <w:szCs w:val="28"/>
          <w:lang w:eastAsia="ru-RU"/>
        </w:rPr>
        <w:t xml:space="preserve"> біздің </w:t>
      </w:r>
      <w:proofErr w:type="spellStart"/>
      <w:proofErr w:type="gramStart"/>
      <w:r w:rsidRPr="001C12C9">
        <w:rPr>
          <w:rFonts w:ascii="Times New Roman" w:eastAsia="Times New Roman" w:hAnsi="Times New Roman" w:cs="Times New Roman"/>
          <w:color w:val="0E2F43"/>
          <w:sz w:val="28"/>
          <w:szCs w:val="28"/>
          <w:lang w:eastAsia="ru-RU"/>
        </w:rPr>
        <w:t>пай</w:t>
      </w:r>
      <w:r>
        <w:rPr>
          <w:rFonts w:ascii="Times New Roman" w:eastAsia="Times New Roman" w:hAnsi="Times New Roman" w:cs="Times New Roman"/>
          <w:color w:val="0E2F43"/>
          <w:sz w:val="28"/>
          <w:szCs w:val="28"/>
          <w:lang w:eastAsia="ru-RU"/>
        </w:rPr>
        <w:t>дамыз</w:t>
      </w:r>
      <w:proofErr w:type="gramEnd"/>
      <w:r>
        <w:rPr>
          <w:rFonts w:ascii="Times New Roman" w:eastAsia="Times New Roman" w:hAnsi="Times New Roman" w:cs="Times New Roman"/>
          <w:color w:val="0E2F43"/>
          <w:sz w:val="28"/>
          <w:szCs w:val="28"/>
          <w:lang w:eastAsia="ru-RU"/>
        </w:rPr>
        <w:t>ға</w:t>
      </w:r>
      <w:proofErr w:type="spellEnd"/>
      <w:r>
        <w:rPr>
          <w:rFonts w:ascii="Times New Roman" w:eastAsia="Times New Roman" w:hAnsi="Times New Roman" w:cs="Times New Roman"/>
          <w:color w:val="0E2F43"/>
          <w:sz w:val="28"/>
          <w:szCs w:val="28"/>
          <w:lang w:eastAsia="ru-RU"/>
        </w:rPr>
        <w:t xml:space="preserve"> </w:t>
      </w:r>
      <w:proofErr w:type="spellStart"/>
      <w:r>
        <w:rPr>
          <w:rFonts w:ascii="Times New Roman" w:eastAsia="Times New Roman" w:hAnsi="Times New Roman" w:cs="Times New Roman"/>
          <w:color w:val="0E2F43"/>
          <w:sz w:val="28"/>
          <w:szCs w:val="28"/>
          <w:lang w:eastAsia="ru-RU"/>
        </w:rPr>
        <w:t>шешілсе</w:t>
      </w:r>
      <w:proofErr w:type="spellEnd"/>
      <w:r>
        <w:rPr>
          <w:rFonts w:ascii="Times New Roman" w:eastAsia="Times New Roman" w:hAnsi="Times New Roman" w:cs="Times New Roman"/>
          <w:color w:val="0E2F43"/>
          <w:sz w:val="28"/>
          <w:szCs w:val="28"/>
          <w:lang w:eastAsia="ru-RU"/>
        </w:rPr>
        <w:t>, Сіз ... аласыз</w:t>
      </w:r>
      <w:r>
        <w:rPr>
          <w:rFonts w:ascii="Times New Roman" w:eastAsia="Times New Roman" w:hAnsi="Times New Roman" w:cs="Times New Roman"/>
          <w:color w:val="0E2F43"/>
          <w:sz w:val="28"/>
          <w:szCs w:val="28"/>
          <w:lang w:val="kk-KZ" w:eastAsia="ru-RU"/>
        </w:rPr>
        <w:t>»</w:t>
      </w:r>
      <w:r w:rsidRPr="001C12C9">
        <w:rPr>
          <w:rFonts w:ascii="Times New Roman" w:eastAsia="Times New Roman" w:hAnsi="Times New Roman" w:cs="Times New Roman"/>
          <w:color w:val="0E2F43"/>
          <w:sz w:val="28"/>
          <w:szCs w:val="28"/>
          <w:lang w:eastAsia="ru-RU"/>
        </w:rPr>
        <w:t xml:space="preserve">) және </w:t>
      </w:r>
      <w:proofErr w:type="spellStart"/>
      <w:r w:rsidRPr="001C12C9">
        <w:rPr>
          <w:rFonts w:ascii="Times New Roman" w:eastAsia="Times New Roman" w:hAnsi="Times New Roman" w:cs="Times New Roman"/>
          <w:color w:val="0E2F43"/>
          <w:sz w:val="28"/>
          <w:szCs w:val="28"/>
          <w:lang w:eastAsia="ru-RU"/>
        </w:rPr>
        <w:t>жанама</w:t>
      </w:r>
      <w:proofErr w:type="spellEnd"/>
      <w:r w:rsidRPr="001C12C9">
        <w:rPr>
          <w:rFonts w:ascii="Times New Roman" w:eastAsia="Times New Roman" w:hAnsi="Times New Roman" w:cs="Times New Roman"/>
          <w:color w:val="0E2F43"/>
          <w:sz w:val="28"/>
          <w:szCs w:val="28"/>
          <w:lang w:eastAsia="ru-RU"/>
        </w:rPr>
        <w:t xml:space="preserve"> түрде де </w:t>
      </w:r>
      <w:proofErr w:type="spellStart"/>
      <w:r w:rsidRPr="001C12C9">
        <w:rPr>
          <w:rFonts w:ascii="Times New Roman" w:eastAsia="Times New Roman" w:hAnsi="Times New Roman" w:cs="Times New Roman"/>
          <w:color w:val="0E2F43"/>
          <w:sz w:val="28"/>
          <w:szCs w:val="28"/>
          <w:lang w:eastAsia="ru-RU"/>
        </w:rPr>
        <w:t>ұсынылуы</w:t>
      </w:r>
      <w:proofErr w:type="spellEnd"/>
      <w:r w:rsidRPr="001C12C9">
        <w:rPr>
          <w:rFonts w:ascii="Times New Roman" w:eastAsia="Times New Roman" w:hAnsi="Times New Roman" w:cs="Times New Roman"/>
          <w:color w:val="0E2F43"/>
          <w:sz w:val="28"/>
          <w:szCs w:val="28"/>
          <w:lang w:eastAsia="ru-RU"/>
        </w:rPr>
        <w:t xml:space="preserve"> мүмкін.</w:t>
      </w:r>
    </w:p>
    <w:p w:rsidR="0015019B" w:rsidRPr="0015019B" w:rsidRDefault="001C12C9"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C12C9">
        <w:rPr>
          <w:rFonts w:ascii="Times New Roman" w:eastAsia="Times New Roman" w:hAnsi="Times New Roman" w:cs="Times New Roman"/>
          <w:color w:val="0E2F43"/>
          <w:sz w:val="28"/>
          <w:szCs w:val="28"/>
          <w:lang w:eastAsia="ru-RU"/>
        </w:rPr>
        <w:t>КЕЙБІ</w:t>
      </w:r>
      <w:proofErr w:type="gramStart"/>
      <w:r w:rsidRPr="001C12C9">
        <w:rPr>
          <w:rFonts w:ascii="Times New Roman" w:eastAsia="Times New Roman" w:hAnsi="Times New Roman" w:cs="Times New Roman"/>
          <w:color w:val="0E2F43"/>
          <w:sz w:val="28"/>
          <w:szCs w:val="28"/>
          <w:lang w:eastAsia="ru-RU"/>
        </w:rPr>
        <w:t>Р</w:t>
      </w:r>
      <w:proofErr w:type="gramEnd"/>
      <w:r w:rsidRPr="001C12C9">
        <w:rPr>
          <w:rFonts w:ascii="Times New Roman" w:eastAsia="Times New Roman" w:hAnsi="Times New Roman" w:cs="Times New Roman"/>
          <w:color w:val="0E2F43"/>
          <w:sz w:val="28"/>
          <w:szCs w:val="28"/>
          <w:lang w:eastAsia="ru-RU"/>
        </w:rPr>
        <w:t xml:space="preserve"> ЖАНАМА БЕЛГІЛЕР</w:t>
      </w:r>
    </w:p>
    <w:p w:rsidR="0015019B" w:rsidRPr="0015019B" w:rsidRDefault="001C12C9"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C12C9">
        <w:rPr>
          <w:rFonts w:ascii="Times New Roman" w:eastAsia="Times New Roman" w:hAnsi="Times New Roman" w:cs="Times New Roman"/>
          <w:color w:val="0E2F43"/>
          <w:sz w:val="28"/>
          <w:szCs w:val="28"/>
          <w:lang w:eastAsia="ru-RU"/>
        </w:rPr>
        <w:t>ПАРА БЕРУ ҰСЫНЫСТАРЫ:</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lastRenderedPageBreak/>
        <w:t xml:space="preserve">1. </w:t>
      </w:r>
      <w:proofErr w:type="spellStart"/>
      <w:proofErr w:type="gramStart"/>
      <w:r w:rsidR="001C12C9" w:rsidRPr="001C12C9">
        <w:rPr>
          <w:rFonts w:ascii="Times New Roman" w:eastAsia="Times New Roman" w:hAnsi="Times New Roman" w:cs="Times New Roman"/>
          <w:color w:val="0E2F43"/>
          <w:sz w:val="28"/>
          <w:szCs w:val="28"/>
          <w:lang w:eastAsia="ru-RU"/>
        </w:rPr>
        <w:t>Ы</w:t>
      </w:r>
      <w:proofErr w:type="gramEnd"/>
      <w:r w:rsidR="001C12C9" w:rsidRPr="001C12C9">
        <w:rPr>
          <w:rFonts w:ascii="Times New Roman" w:eastAsia="Times New Roman" w:hAnsi="Times New Roman" w:cs="Times New Roman"/>
          <w:color w:val="0E2F43"/>
          <w:sz w:val="28"/>
          <w:szCs w:val="28"/>
          <w:lang w:eastAsia="ru-RU"/>
        </w:rPr>
        <w:t>қтимал</w:t>
      </w:r>
      <w:proofErr w:type="spellEnd"/>
      <w:r w:rsidR="001C12C9" w:rsidRPr="001C12C9">
        <w:rPr>
          <w:rFonts w:ascii="Times New Roman" w:eastAsia="Times New Roman" w:hAnsi="Times New Roman" w:cs="Times New Roman"/>
          <w:color w:val="0E2F43"/>
          <w:sz w:val="28"/>
          <w:szCs w:val="28"/>
          <w:lang w:eastAsia="ru-RU"/>
        </w:rPr>
        <w:t xml:space="preserve"> пара туралы </w:t>
      </w:r>
      <w:proofErr w:type="spellStart"/>
      <w:r w:rsidR="001C12C9" w:rsidRPr="001C12C9">
        <w:rPr>
          <w:rFonts w:ascii="Times New Roman" w:eastAsia="Times New Roman" w:hAnsi="Times New Roman" w:cs="Times New Roman"/>
          <w:color w:val="0E2F43"/>
          <w:sz w:val="28"/>
          <w:szCs w:val="28"/>
          <w:lang w:eastAsia="ru-RU"/>
        </w:rPr>
        <w:t>әңгіме</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аллегориялық</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сипатта</w:t>
      </w:r>
      <w:proofErr w:type="spellEnd"/>
      <w:r w:rsidR="001C12C9" w:rsidRPr="001C12C9">
        <w:rPr>
          <w:rFonts w:ascii="Times New Roman" w:eastAsia="Times New Roman" w:hAnsi="Times New Roman" w:cs="Times New Roman"/>
          <w:color w:val="0E2F43"/>
          <w:sz w:val="28"/>
          <w:szCs w:val="28"/>
          <w:lang w:eastAsia="ru-RU"/>
        </w:rPr>
        <w:t xml:space="preserve"> болады, пара </w:t>
      </w:r>
      <w:proofErr w:type="spellStart"/>
      <w:r w:rsidR="001C12C9" w:rsidRPr="001C12C9">
        <w:rPr>
          <w:rFonts w:ascii="Times New Roman" w:eastAsia="Times New Roman" w:hAnsi="Times New Roman" w:cs="Times New Roman"/>
          <w:color w:val="0E2F43"/>
          <w:sz w:val="28"/>
          <w:szCs w:val="28"/>
          <w:lang w:eastAsia="ru-RU"/>
        </w:rPr>
        <w:t>берушінің</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сөзі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даулы</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мәселе</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оң</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шешілген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жағдайда</w:t>
      </w:r>
      <w:proofErr w:type="spellEnd"/>
      <w:r w:rsidR="001C12C9" w:rsidRPr="001C12C9">
        <w:rPr>
          <w:rFonts w:ascii="Times New Roman" w:eastAsia="Times New Roman" w:hAnsi="Times New Roman" w:cs="Times New Roman"/>
          <w:color w:val="0E2F43"/>
          <w:sz w:val="28"/>
          <w:szCs w:val="28"/>
          <w:lang w:eastAsia="ru-RU"/>
        </w:rPr>
        <w:t xml:space="preserve"> ол </w:t>
      </w:r>
      <w:proofErr w:type="spellStart"/>
      <w:r w:rsidR="001C12C9" w:rsidRPr="001C12C9">
        <w:rPr>
          <w:rFonts w:ascii="Times New Roman" w:eastAsia="Times New Roman" w:hAnsi="Times New Roman" w:cs="Times New Roman"/>
          <w:color w:val="0E2F43"/>
          <w:sz w:val="28"/>
          <w:szCs w:val="28"/>
          <w:lang w:eastAsia="ru-RU"/>
        </w:rPr>
        <w:t>оған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ақша</w:t>
      </w:r>
      <w:proofErr w:type="spellEnd"/>
      <w:r w:rsidR="001C12C9" w:rsidRPr="001C12C9">
        <w:rPr>
          <w:rFonts w:ascii="Times New Roman" w:eastAsia="Times New Roman" w:hAnsi="Times New Roman" w:cs="Times New Roman"/>
          <w:color w:val="0E2F43"/>
          <w:sz w:val="28"/>
          <w:szCs w:val="28"/>
          <w:lang w:eastAsia="ru-RU"/>
        </w:rPr>
        <w:t xml:space="preserve"> береді немесе қандай да бір қызмет </w:t>
      </w:r>
      <w:proofErr w:type="spellStart"/>
      <w:r w:rsidR="001C12C9" w:rsidRPr="001C12C9">
        <w:rPr>
          <w:rFonts w:ascii="Times New Roman" w:eastAsia="Times New Roman" w:hAnsi="Times New Roman" w:cs="Times New Roman"/>
          <w:color w:val="0E2F43"/>
          <w:sz w:val="28"/>
          <w:szCs w:val="28"/>
          <w:lang w:eastAsia="ru-RU"/>
        </w:rPr>
        <w:t>көрсетеді</w:t>
      </w:r>
      <w:proofErr w:type="spellEnd"/>
      <w:r w:rsidR="001C12C9" w:rsidRPr="001C12C9">
        <w:rPr>
          <w:rFonts w:ascii="Times New Roman" w:eastAsia="Times New Roman" w:hAnsi="Times New Roman" w:cs="Times New Roman"/>
          <w:color w:val="0E2F43"/>
          <w:sz w:val="28"/>
          <w:szCs w:val="28"/>
          <w:lang w:eastAsia="ru-RU"/>
        </w:rPr>
        <w:t xml:space="preserve"> деген </w:t>
      </w:r>
      <w:proofErr w:type="spellStart"/>
      <w:r w:rsidR="001C12C9" w:rsidRPr="001C12C9">
        <w:rPr>
          <w:rFonts w:ascii="Times New Roman" w:eastAsia="Times New Roman" w:hAnsi="Times New Roman" w:cs="Times New Roman"/>
          <w:color w:val="0E2F43"/>
          <w:sz w:val="28"/>
          <w:szCs w:val="28"/>
          <w:lang w:eastAsia="ru-RU"/>
        </w:rPr>
        <w:t>ашық</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мәлімдемелері</w:t>
      </w:r>
      <w:proofErr w:type="spellEnd"/>
      <w:r w:rsidR="001C12C9" w:rsidRPr="001C12C9">
        <w:rPr>
          <w:rFonts w:ascii="Times New Roman" w:eastAsia="Times New Roman" w:hAnsi="Times New Roman" w:cs="Times New Roman"/>
          <w:color w:val="0E2F43"/>
          <w:sz w:val="28"/>
          <w:szCs w:val="28"/>
          <w:lang w:eastAsia="ru-RU"/>
        </w:rPr>
        <w:t xml:space="preserve"> жоқ бір </w:t>
      </w:r>
      <w:proofErr w:type="spellStart"/>
      <w:r w:rsidR="001C12C9" w:rsidRPr="001C12C9">
        <w:rPr>
          <w:rFonts w:ascii="Times New Roman" w:eastAsia="Times New Roman" w:hAnsi="Times New Roman" w:cs="Times New Roman"/>
          <w:color w:val="0E2F43"/>
          <w:sz w:val="28"/>
          <w:szCs w:val="28"/>
          <w:lang w:eastAsia="ru-RU"/>
        </w:rPr>
        <w:t>буынды</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сөйлемдер</w:t>
      </w:r>
      <w:r w:rsidR="001C12C9">
        <w:rPr>
          <w:rFonts w:ascii="Times New Roman" w:eastAsia="Times New Roman" w:hAnsi="Times New Roman" w:cs="Times New Roman"/>
          <w:color w:val="0E2F43"/>
          <w:sz w:val="28"/>
          <w:szCs w:val="28"/>
          <w:lang w:eastAsia="ru-RU"/>
        </w:rPr>
        <w:t>ден</w:t>
      </w:r>
      <w:proofErr w:type="spellEnd"/>
      <w:r w:rsidR="001C12C9">
        <w:rPr>
          <w:rFonts w:ascii="Times New Roman" w:eastAsia="Times New Roman" w:hAnsi="Times New Roman" w:cs="Times New Roman"/>
          <w:color w:val="0E2F43"/>
          <w:sz w:val="28"/>
          <w:szCs w:val="28"/>
          <w:lang w:eastAsia="ru-RU"/>
        </w:rPr>
        <w:t xml:space="preserve"> тұрады; бұ</w:t>
      </w:r>
      <w:proofErr w:type="gramStart"/>
      <w:r w:rsidR="001C12C9">
        <w:rPr>
          <w:rFonts w:ascii="Times New Roman" w:eastAsia="Times New Roman" w:hAnsi="Times New Roman" w:cs="Times New Roman"/>
          <w:color w:val="0E2F43"/>
          <w:sz w:val="28"/>
          <w:szCs w:val="28"/>
          <w:lang w:eastAsia="ru-RU"/>
        </w:rPr>
        <w:t>л</w:t>
      </w:r>
      <w:proofErr w:type="gramEnd"/>
      <w:r w:rsidR="001C12C9">
        <w:rPr>
          <w:rFonts w:ascii="Times New Roman" w:eastAsia="Times New Roman" w:hAnsi="Times New Roman" w:cs="Times New Roman"/>
          <w:color w:val="0E2F43"/>
          <w:sz w:val="28"/>
          <w:szCs w:val="28"/>
          <w:lang w:eastAsia="ru-RU"/>
        </w:rPr>
        <w:t xml:space="preserve"> </w:t>
      </w:r>
      <w:proofErr w:type="spellStart"/>
      <w:r w:rsidR="001C12C9">
        <w:rPr>
          <w:rFonts w:ascii="Times New Roman" w:eastAsia="Times New Roman" w:hAnsi="Times New Roman" w:cs="Times New Roman"/>
          <w:color w:val="0E2F43"/>
          <w:sz w:val="28"/>
          <w:szCs w:val="28"/>
          <w:lang w:eastAsia="ru-RU"/>
        </w:rPr>
        <w:t>ретте</w:t>
      </w:r>
      <w:proofErr w:type="spellEnd"/>
      <w:r w:rsidR="001C12C9">
        <w:rPr>
          <w:rFonts w:ascii="Times New Roman" w:eastAsia="Times New Roman" w:hAnsi="Times New Roman" w:cs="Times New Roman"/>
          <w:color w:val="0E2F43"/>
          <w:sz w:val="28"/>
          <w:szCs w:val="28"/>
          <w:lang w:eastAsia="ru-RU"/>
        </w:rPr>
        <w:t xml:space="preserve"> </w:t>
      </w:r>
      <w:proofErr w:type="spellStart"/>
      <w:r w:rsidR="001C12C9">
        <w:rPr>
          <w:rFonts w:ascii="Times New Roman" w:eastAsia="Times New Roman" w:hAnsi="Times New Roman" w:cs="Times New Roman"/>
          <w:color w:val="0E2F43"/>
          <w:sz w:val="28"/>
          <w:szCs w:val="28"/>
          <w:lang w:eastAsia="ru-RU"/>
        </w:rPr>
        <w:t>ешқандай</w:t>
      </w:r>
      <w:proofErr w:type="spellEnd"/>
      <w:r w:rsidR="001C12C9">
        <w:rPr>
          <w:rFonts w:ascii="Times New Roman" w:eastAsia="Times New Roman" w:hAnsi="Times New Roman" w:cs="Times New Roman"/>
          <w:color w:val="0E2F43"/>
          <w:sz w:val="28"/>
          <w:szCs w:val="28"/>
          <w:lang w:eastAsia="ru-RU"/>
        </w:rPr>
        <w:t xml:space="preserve"> </w:t>
      </w:r>
      <w:r w:rsidR="001C12C9">
        <w:rPr>
          <w:rFonts w:ascii="Times New Roman" w:eastAsia="Times New Roman" w:hAnsi="Times New Roman" w:cs="Times New Roman"/>
          <w:color w:val="0E2F43"/>
          <w:sz w:val="28"/>
          <w:szCs w:val="28"/>
          <w:lang w:val="kk-KZ" w:eastAsia="ru-RU"/>
        </w:rPr>
        <w:t>«</w:t>
      </w:r>
      <w:proofErr w:type="spellStart"/>
      <w:r w:rsidR="001C12C9" w:rsidRPr="001C12C9">
        <w:rPr>
          <w:rFonts w:ascii="Times New Roman" w:eastAsia="Times New Roman" w:hAnsi="Times New Roman" w:cs="Times New Roman"/>
          <w:color w:val="0E2F43"/>
          <w:sz w:val="28"/>
          <w:szCs w:val="28"/>
          <w:lang w:eastAsia="ru-RU"/>
        </w:rPr>
        <w:t>қауіпті</w:t>
      </w:r>
      <w:proofErr w:type="spellEnd"/>
      <w:r w:rsidR="001C12C9">
        <w:rPr>
          <w:rFonts w:ascii="Times New Roman" w:eastAsia="Times New Roman" w:hAnsi="Times New Roman" w:cs="Times New Roman"/>
          <w:color w:val="0E2F43"/>
          <w:sz w:val="28"/>
          <w:szCs w:val="28"/>
          <w:lang w:val="kk-KZ" w:eastAsia="ru-RU"/>
        </w:rPr>
        <w:t>»</w:t>
      </w:r>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сөздерге</w:t>
      </w:r>
      <w:proofErr w:type="spellEnd"/>
      <w:r w:rsidR="001C12C9" w:rsidRPr="001C12C9">
        <w:rPr>
          <w:rFonts w:ascii="Times New Roman" w:eastAsia="Times New Roman" w:hAnsi="Times New Roman" w:cs="Times New Roman"/>
          <w:color w:val="0E2F43"/>
          <w:sz w:val="28"/>
          <w:szCs w:val="28"/>
          <w:lang w:eastAsia="ru-RU"/>
        </w:rPr>
        <w:t xml:space="preserve"> жол </w:t>
      </w:r>
      <w:proofErr w:type="spellStart"/>
      <w:r w:rsidR="001C12C9" w:rsidRPr="001C12C9">
        <w:rPr>
          <w:rFonts w:ascii="Times New Roman" w:eastAsia="Times New Roman" w:hAnsi="Times New Roman" w:cs="Times New Roman"/>
          <w:color w:val="0E2F43"/>
          <w:sz w:val="28"/>
          <w:szCs w:val="28"/>
          <w:lang w:eastAsia="ru-RU"/>
        </w:rPr>
        <w:t>берілмейді</w:t>
      </w:r>
      <w:proofErr w:type="spellEnd"/>
      <w:r w:rsidR="001C12C9" w:rsidRPr="001C12C9">
        <w:rPr>
          <w:rFonts w:ascii="Times New Roman" w:eastAsia="Times New Roman" w:hAnsi="Times New Roman" w:cs="Times New Roman"/>
          <w:color w:val="0E2F43"/>
          <w:sz w:val="28"/>
          <w:szCs w:val="28"/>
          <w:lang w:eastAsia="ru-RU"/>
        </w:rPr>
        <w:t>.</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2. </w:t>
      </w:r>
      <w:r w:rsidR="001C12C9" w:rsidRPr="001C12C9">
        <w:rPr>
          <w:rFonts w:ascii="Times New Roman" w:eastAsia="Times New Roman" w:hAnsi="Times New Roman" w:cs="Times New Roman"/>
          <w:color w:val="0E2F43"/>
          <w:sz w:val="28"/>
          <w:szCs w:val="28"/>
          <w:lang w:eastAsia="ru-RU"/>
        </w:rPr>
        <w:t xml:space="preserve">Әңгімелесу </w:t>
      </w:r>
      <w:proofErr w:type="spellStart"/>
      <w:r w:rsidR="001C12C9" w:rsidRPr="001C12C9">
        <w:rPr>
          <w:rFonts w:ascii="Times New Roman" w:eastAsia="Times New Roman" w:hAnsi="Times New Roman" w:cs="Times New Roman"/>
          <w:color w:val="0E2F43"/>
          <w:sz w:val="28"/>
          <w:szCs w:val="28"/>
          <w:lang w:eastAsia="ru-RU"/>
        </w:rPr>
        <w:t>барысында</w:t>
      </w:r>
      <w:proofErr w:type="spellEnd"/>
      <w:r w:rsidR="001C12C9" w:rsidRPr="001C12C9">
        <w:rPr>
          <w:rFonts w:ascii="Times New Roman" w:eastAsia="Times New Roman" w:hAnsi="Times New Roman" w:cs="Times New Roman"/>
          <w:color w:val="0E2F43"/>
          <w:sz w:val="28"/>
          <w:szCs w:val="28"/>
          <w:lang w:eastAsia="ru-RU"/>
        </w:rPr>
        <w:t xml:space="preserve"> пара </w:t>
      </w:r>
      <w:proofErr w:type="spellStart"/>
      <w:r w:rsidR="001C12C9" w:rsidRPr="001C12C9">
        <w:rPr>
          <w:rFonts w:ascii="Times New Roman" w:eastAsia="Times New Roman" w:hAnsi="Times New Roman" w:cs="Times New Roman"/>
          <w:color w:val="0E2F43"/>
          <w:sz w:val="28"/>
          <w:szCs w:val="28"/>
          <w:lang w:eastAsia="ru-RU"/>
        </w:rPr>
        <w:t>беруші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куәгерлер</w:t>
      </w:r>
      <w:proofErr w:type="spellEnd"/>
      <w:r w:rsidR="001C12C9" w:rsidRPr="001C12C9">
        <w:rPr>
          <w:rFonts w:ascii="Times New Roman" w:eastAsia="Times New Roman" w:hAnsi="Times New Roman" w:cs="Times New Roman"/>
          <w:color w:val="0E2F43"/>
          <w:sz w:val="28"/>
          <w:szCs w:val="28"/>
          <w:lang w:eastAsia="ru-RU"/>
        </w:rPr>
        <w:t xml:space="preserve"> немесе аудио, </w:t>
      </w:r>
      <w:proofErr w:type="spellStart"/>
      <w:r w:rsidR="001C12C9" w:rsidRPr="001C12C9">
        <w:rPr>
          <w:rFonts w:ascii="Times New Roman" w:eastAsia="Times New Roman" w:hAnsi="Times New Roman" w:cs="Times New Roman"/>
          <w:color w:val="0E2F43"/>
          <w:sz w:val="28"/>
          <w:szCs w:val="28"/>
          <w:lang w:eastAsia="ru-RU"/>
        </w:rPr>
        <w:t>бейнетехника</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ым-ишарат</w:t>
      </w:r>
      <w:proofErr w:type="spellEnd"/>
      <w:r w:rsidR="001C12C9" w:rsidRPr="001C12C9">
        <w:rPr>
          <w:rFonts w:ascii="Times New Roman" w:eastAsia="Times New Roman" w:hAnsi="Times New Roman" w:cs="Times New Roman"/>
          <w:color w:val="0E2F43"/>
          <w:sz w:val="28"/>
          <w:szCs w:val="28"/>
          <w:lang w:eastAsia="ru-RU"/>
        </w:rPr>
        <w:t xml:space="preserve"> немесе бе</w:t>
      </w:r>
      <w:proofErr w:type="gramStart"/>
      <w:r w:rsidR="001C12C9" w:rsidRPr="001C12C9">
        <w:rPr>
          <w:rFonts w:ascii="Times New Roman" w:eastAsia="Times New Roman" w:hAnsi="Times New Roman" w:cs="Times New Roman"/>
          <w:color w:val="0E2F43"/>
          <w:sz w:val="28"/>
          <w:szCs w:val="28"/>
          <w:lang w:eastAsia="ru-RU"/>
        </w:rPr>
        <w:t>т-</w:t>
      </w:r>
      <w:proofErr w:type="spellStart"/>
      <w:proofErr w:type="gramEnd"/>
      <w:r w:rsidR="001C12C9" w:rsidRPr="001C12C9">
        <w:rPr>
          <w:rFonts w:ascii="Times New Roman" w:eastAsia="Times New Roman" w:hAnsi="Times New Roman" w:cs="Times New Roman"/>
          <w:color w:val="0E2F43"/>
          <w:sz w:val="28"/>
          <w:szCs w:val="28"/>
          <w:lang w:eastAsia="ru-RU"/>
        </w:rPr>
        <w:t>әлпеті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болған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кезде</w:t>
      </w:r>
      <w:proofErr w:type="spellEnd"/>
      <w:r w:rsidR="001C12C9" w:rsidRPr="001C12C9">
        <w:rPr>
          <w:rFonts w:ascii="Times New Roman" w:eastAsia="Times New Roman" w:hAnsi="Times New Roman" w:cs="Times New Roman"/>
          <w:color w:val="0E2F43"/>
          <w:sz w:val="28"/>
          <w:szCs w:val="28"/>
          <w:lang w:eastAsia="ru-RU"/>
        </w:rPr>
        <w:t xml:space="preserve"> бұл </w:t>
      </w:r>
      <w:proofErr w:type="spellStart"/>
      <w:r w:rsidR="001C12C9" w:rsidRPr="001C12C9">
        <w:rPr>
          <w:rFonts w:ascii="Times New Roman" w:eastAsia="Times New Roman" w:hAnsi="Times New Roman" w:cs="Times New Roman"/>
          <w:color w:val="0E2F43"/>
          <w:sz w:val="28"/>
          <w:szCs w:val="28"/>
          <w:lang w:eastAsia="ru-RU"/>
        </w:rPr>
        <w:t>мәселені</w:t>
      </w:r>
      <w:proofErr w:type="spellEnd"/>
      <w:r w:rsidR="001C12C9" w:rsidRPr="001C12C9">
        <w:rPr>
          <w:rFonts w:ascii="Times New Roman" w:eastAsia="Times New Roman" w:hAnsi="Times New Roman" w:cs="Times New Roman"/>
          <w:color w:val="0E2F43"/>
          <w:sz w:val="28"/>
          <w:szCs w:val="28"/>
          <w:lang w:eastAsia="ru-RU"/>
        </w:rPr>
        <w:t xml:space="preserve"> басқа </w:t>
      </w:r>
      <w:proofErr w:type="spellStart"/>
      <w:r w:rsidR="001C12C9" w:rsidRPr="001C12C9">
        <w:rPr>
          <w:rFonts w:ascii="Times New Roman" w:eastAsia="Times New Roman" w:hAnsi="Times New Roman" w:cs="Times New Roman"/>
          <w:color w:val="0E2F43"/>
          <w:sz w:val="28"/>
          <w:szCs w:val="28"/>
          <w:lang w:eastAsia="ru-RU"/>
        </w:rPr>
        <w:t>жағдайда</w:t>
      </w:r>
      <w:proofErr w:type="spellEnd"/>
      <w:r w:rsidR="001C12C9" w:rsidRPr="001C12C9">
        <w:rPr>
          <w:rFonts w:ascii="Times New Roman" w:eastAsia="Times New Roman" w:hAnsi="Times New Roman" w:cs="Times New Roman"/>
          <w:color w:val="0E2F43"/>
          <w:sz w:val="28"/>
          <w:szCs w:val="28"/>
          <w:lang w:eastAsia="ru-RU"/>
        </w:rPr>
        <w:t xml:space="preserve"> (басқа </w:t>
      </w:r>
      <w:proofErr w:type="spellStart"/>
      <w:r w:rsidR="001C12C9" w:rsidRPr="001C12C9">
        <w:rPr>
          <w:rFonts w:ascii="Times New Roman" w:eastAsia="Times New Roman" w:hAnsi="Times New Roman" w:cs="Times New Roman"/>
          <w:color w:val="0E2F43"/>
          <w:sz w:val="28"/>
          <w:szCs w:val="28"/>
          <w:lang w:eastAsia="ru-RU"/>
        </w:rPr>
        <w:t>уақытта</w:t>
      </w:r>
      <w:proofErr w:type="spellEnd"/>
      <w:r w:rsidR="001C12C9" w:rsidRPr="001C12C9">
        <w:rPr>
          <w:rFonts w:ascii="Times New Roman" w:eastAsia="Times New Roman" w:hAnsi="Times New Roman" w:cs="Times New Roman"/>
          <w:color w:val="0E2F43"/>
          <w:sz w:val="28"/>
          <w:szCs w:val="28"/>
          <w:lang w:eastAsia="ru-RU"/>
        </w:rPr>
        <w:t xml:space="preserve">, басқа </w:t>
      </w:r>
      <w:proofErr w:type="spellStart"/>
      <w:r w:rsidR="001C12C9" w:rsidRPr="001C12C9">
        <w:rPr>
          <w:rFonts w:ascii="Times New Roman" w:eastAsia="Times New Roman" w:hAnsi="Times New Roman" w:cs="Times New Roman"/>
          <w:color w:val="0E2F43"/>
          <w:sz w:val="28"/>
          <w:szCs w:val="28"/>
          <w:lang w:eastAsia="ru-RU"/>
        </w:rPr>
        <w:t>жерде</w:t>
      </w:r>
      <w:proofErr w:type="spellEnd"/>
      <w:r w:rsidR="001C12C9" w:rsidRPr="001C12C9">
        <w:rPr>
          <w:rFonts w:ascii="Times New Roman" w:eastAsia="Times New Roman" w:hAnsi="Times New Roman" w:cs="Times New Roman"/>
          <w:color w:val="0E2F43"/>
          <w:sz w:val="28"/>
          <w:szCs w:val="28"/>
          <w:lang w:eastAsia="ru-RU"/>
        </w:rPr>
        <w:t xml:space="preserve">) шешу </w:t>
      </w:r>
      <w:proofErr w:type="spellStart"/>
      <w:r w:rsidR="001C12C9" w:rsidRPr="001C12C9">
        <w:rPr>
          <w:rFonts w:ascii="Times New Roman" w:eastAsia="Times New Roman" w:hAnsi="Times New Roman" w:cs="Times New Roman"/>
          <w:color w:val="0E2F43"/>
          <w:sz w:val="28"/>
          <w:szCs w:val="28"/>
          <w:lang w:eastAsia="ru-RU"/>
        </w:rPr>
        <w:t>мүмкіндіктерін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талқылауға</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дайын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екенін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анық</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көрсетеді</w:t>
      </w:r>
      <w:proofErr w:type="spellEnd"/>
      <w:r w:rsidR="001C12C9" w:rsidRPr="001C12C9">
        <w:rPr>
          <w:rFonts w:ascii="Times New Roman" w:eastAsia="Times New Roman" w:hAnsi="Times New Roman" w:cs="Times New Roman"/>
          <w:color w:val="0E2F43"/>
          <w:sz w:val="28"/>
          <w:szCs w:val="28"/>
          <w:lang w:eastAsia="ru-RU"/>
        </w:rPr>
        <w:t>.</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3. </w:t>
      </w:r>
      <w:proofErr w:type="spellStart"/>
      <w:r w:rsidR="001C12C9" w:rsidRPr="001C12C9">
        <w:rPr>
          <w:rFonts w:ascii="Times New Roman" w:eastAsia="Times New Roman" w:hAnsi="Times New Roman" w:cs="Times New Roman"/>
          <w:color w:val="0E2F43"/>
          <w:sz w:val="28"/>
          <w:szCs w:val="28"/>
          <w:lang w:eastAsia="ru-RU"/>
        </w:rPr>
        <w:t>Параның</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сомасы</w:t>
      </w:r>
      <w:proofErr w:type="spellEnd"/>
      <w:r w:rsidR="001C12C9" w:rsidRPr="001C12C9">
        <w:rPr>
          <w:rFonts w:ascii="Times New Roman" w:eastAsia="Times New Roman" w:hAnsi="Times New Roman" w:cs="Times New Roman"/>
          <w:color w:val="0E2F43"/>
          <w:sz w:val="28"/>
          <w:szCs w:val="28"/>
          <w:lang w:eastAsia="ru-RU"/>
        </w:rPr>
        <w:t xml:space="preserve"> немесе </w:t>
      </w:r>
      <w:proofErr w:type="spellStart"/>
      <w:r w:rsidR="001C12C9" w:rsidRPr="001C12C9">
        <w:rPr>
          <w:rFonts w:ascii="Times New Roman" w:eastAsia="Times New Roman" w:hAnsi="Times New Roman" w:cs="Times New Roman"/>
          <w:color w:val="0E2F43"/>
          <w:sz w:val="28"/>
          <w:szCs w:val="28"/>
          <w:lang w:eastAsia="ru-RU"/>
        </w:rPr>
        <w:t>сипаты</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айтылмайды</w:t>
      </w:r>
      <w:proofErr w:type="spellEnd"/>
      <w:r w:rsidR="001C12C9" w:rsidRPr="001C12C9">
        <w:rPr>
          <w:rFonts w:ascii="Times New Roman" w:eastAsia="Times New Roman" w:hAnsi="Times New Roman" w:cs="Times New Roman"/>
          <w:color w:val="0E2F43"/>
          <w:sz w:val="28"/>
          <w:szCs w:val="28"/>
          <w:lang w:eastAsia="ru-RU"/>
        </w:rPr>
        <w:t>; сонымен бірге тиі</w:t>
      </w:r>
      <w:proofErr w:type="gramStart"/>
      <w:r w:rsidR="001C12C9" w:rsidRPr="001C12C9">
        <w:rPr>
          <w:rFonts w:ascii="Times New Roman" w:eastAsia="Times New Roman" w:hAnsi="Times New Roman" w:cs="Times New Roman"/>
          <w:color w:val="0E2F43"/>
          <w:sz w:val="28"/>
          <w:szCs w:val="28"/>
          <w:lang w:eastAsia="ru-RU"/>
        </w:rPr>
        <w:t>ст</w:t>
      </w:r>
      <w:proofErr w:type="gramEnd"/>
      <w:r w:rsidR="001C12C9" w:rsidRPr="001C12C9">
        <w:rPr>
          <w:rFonts w:ascii="Times New Roman" w:eastAsia="Times New Roman" w:hAnsi="Times New Roman" w:cs="Times New Roman"/>
          <w:color w:val="0E2F43"/>
          <w:sz w:val="28"/>
          <w:szCs w:val="28"/>
          <w:lang w:eastAsia="ru-RU"/>
        </w:rPr>
        <w:t xml:space="preserve">і </w:t>
      </w:r>
      <w:proofErr w:type="spellStart"/>
      <w:r w:rsidR="001C12C9" w:rsidRPr="001C12C9">
        <w:rPr>
          <w:rFonts w:ascii="Times New Roman" w:eastAsia="Times New Roman" w:hAnsi="Times New Roman" w:cs="Times New Roman"/>
          <w:color w:val="0E2F43"/>
          <w:sz w:val="28"/>
          <w:szCs w:val="28"/>
          <w:lang w:eastAsia="ru-RU"/>
        </w:rPr>
        <w:t>сандар</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қағаз</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парағына</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жазылып</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калькуляторға</w:t>
      </w:r>
      <w:proofErr w:type="spellEnd"/>
      <w:r w:rsidR="001C12C9" w:rsidRPr="001C12C9">
        <w:rPr>
          <w:rFonts w:ascii="Times New Roman" w:eastAsia="Times New Roman" w:hAnsi="Times New Roman" w:cs="Times New Roman"/>
          <w:color w:val="0E2F43"/>
          <w:sz w:val="28"/>
          <w:szCs w:val="28"/>
          <w:lang w:eastAsia="ru-RU"/>
        </w:rPr>
        <w:t xml:space="preserve"> немесе </w:t>
      </w:r>
      <w:proofErr w:type="spellStart"/>
      <w:r w:rsidR="001C12C9" w:rsidRPr="001C12C9">
        <w:rPr>
          <w:rFonts w:ascii="Times New Roman" w:eastAsia="Times New Roman" w:hAnsi="Times New Roman" w:cs="Times New Roman"/>
          <w:color w:val="0E2F43"/>
          <w:sz w:val="28"/>
          <w:szCs w:val="28"/>
          <w:lang w:eastAsia="ru-RU"/>
        </w:rPr>
        <w:t>компьютерге</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теріліп</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әлеуетті</w:t>
      </w:r>
      <w:proofErr w:type="spellEnd"/>
      <w:r w:rsidR="001C12C9" w:rsidRPr="001C12C9">
        <w:rPr>
          <w:rFonts w:ascii="Times New Roman" w:eastAsia="Times New Roman" w:hAnsi="Times New Roman" w:cs="Times New Roman"/>
          <w:color w:val="0E2F43"/>
          <w:sz w:val="28"/>
          <w:szCs w:val="28"/>
          <w:lang w:eastAsia="ru-RU"/>
        </w:rPr>
        <w:t xml:space="preserve"> пара </w:t>
      </w:r>
      <w:proofErr w:type="spellStart"/>
      <w:r w:rsidR="001C12C9" w:rsidRPr="001C12C9">
        <w:rPr>
          <w:rFonts w:ascii="Times New Roman" w:eastAsia="Times New Roman" w:hAnsi="Times New Roman" w:cs="Times New Roman"/>
          <w:color w:val="0E2F43"/>
          <w:sz w:val="28"/>
          <w:szCs w:val="28"/>
          <w:lang w:eastAsia="ru-RU"/>
        </w:rPr>
        <w:t>алушыға</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көрсетілуі</w:t>
      </w:r>
      <w:proofErr w:type="spellEnd"/>
      <w:r w:rsidR="001C12C9" w:rsidRPr="001C12C9">
        <w:rPr>
          <w:rFonts w:ascii="Times New Roman" w:eastAsia="Times New Roman" w:hAnsi="Times New Roman" w:cs="Times New Roman"/>
          <w:color w:val="0E2F43"/>
          <w:sz w:val="28"/>
          <w:szCs w:val="28"/>
          <w:lang w:eastAsia="ru-RU"/>
        </w:rPr>
        <w:t xml:space="preserve"> мүмкін.</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4. </w:t>
      </w:r>
      <w:r w:rsidR="001C12C9" w:rsidRPr="001C12C9">
        <w:rPr>
          <w:rFonts w:ascii="Times New Roman" w:eastAsia="Times New Roman" w:hAnsi="Times New Roman" w:cs="Times New Roman"/>
          <w:color w:val="0E2F43"/>
          <w:sz w:val="28"/>
          <w:szCs w:val="28"/>
          <w:lang w:eastAsia="ru-RU"/>
        </w:rPr>
        <w:t xml:space="preserve">Пара </w:t>
      </w:r>
      <w:proofErr w:type="spellStart"/>
      <w:r w:rsidR="001C12C9" w:rsidRPr="001C12C9">
        <w:rPr>
          <w:rFonts w:ascii="Times New Roman" w:eastAsia="Times New Roman" w:hAnsi="Times New Roman" w:cs="Times New Roman"/>
          <w:color w:val="0E2F43"/>
          <w:sz w:val="28"/>
          <w:szCs w:val="28"/>
          <w:lang w:eastAsia="ru-RU"/>
        </w:rPr>
        <w:t>беруші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күтпеген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жерден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әңгімені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үзі</w:t>
      </w:r>
      <w:proofErr w:type="gramStart"/>
      <w:r w:rsidR="001C12C9" w:rsidRPr="001C12C9">
        <w:rPr>
          <w:rFonts w:ascii="Times New Roman" w:eastAsia="Times New Roman" w:hAnsi="Times New Roman" w:cs="Times New Roman"/>
          <w:color w:val="0E2F43"/>
          <w:sz w:val="28"/>
          <w:szCs w:val="28"/>
          <w:lang w:eastAsia="ru-RU"/>
        </w:rPr>
        <w:t>п</w:t>
      </w:r>
      <w:proofErr w:type="spellEnd"/>
      <w:proofErr w:type="gram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әдемі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сылтаумен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бөлмеден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шығып</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материалдары</w:t>
      </w:r>
      <w:proofErr w:type="spellEnd"/>
      <w:r w:rsidR="001C12C9" w:rsidRPr="001C12C9">
        <w:rPr>
          <w:rFonts w:ascii="Times New Roman" w:eastAsia="Times New Roman" w:hAnsi="Times New Roman" w:cs="Times New Roman"/>
          <w:color w:val="0E2F43"/>
          <w:sz w:val="28"/>
          <w:szCs w:val="28"/>
          <w:lang w:eastAsia="ru-RU"/>
        </w:rPr>
        <w:t xml:space="preserve"> бар папка, конверт, портфель, </w:t>
      </w:r>
      <w:proofErr w:type="spellStart"/>
      <w:r w:rsidR="001C12C9" w:rsidRPr="001C12C9">
        <w:rPr>
          <w:rFonts w:ascii="Times New Roman" w:eastAsia="Times New Roman" w:hAnsi="Times New Roman" w:cs="Times New Roman"/>
          <w:color w:val="0E2F43"/>
          <w:sz w:val="28"/>
          <w:szCs w:val="28"/>
          <w:lang w:eastAsia="ru-RU"/>
        </w:rPr>
        <w:t>түйіншек</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қалдыра</w:t>
      </w:r>
      <w:proofErr w:type="spellEnd"/>
      <w:r w:rsidR="001C12C9" w:rsidRPr="001C12C9">
        <w:rPr>
          <w:rFonts w:ascii="Times New Roman" w:eastAsia="Times New Roman" w:hAnsi="Times New Roman" w:cs="Times New Roman"/>
          <w:color w:val="0E2F43"/>
          <w:sz w:val="28"/>
          <w:szCs w:val="28"/>
          <w:lang w:eastAsia="ru-RU"/>
        </w:rPr>
        <w:t xml:space="preserve"> алады.</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5. </w:t>
      </w:r>
      <w:r w:rsidR="001C12C9" w:rsidRPr="001C12C9">
        <w:rPr>
          <w:rFonts w:ascii="Times New Roman" w:eastAsia="Times New Roman" w:hAnsi="Times New Roman" w:cs="Times New Roman"/>
          <w:color w:val="0E2F43"/>
          <w:sz w:val="28"/>
          <w:szCs w:val="28"/>
          <w:lang w:eastAsia="ru-RU"/>
        </w:rPr>
        <w:t xml:space="preserve">Пара </w:t>
      </w:r>
      <w:proofErr w:type="spellStart"/>
      <w:r w:rsidR="001C12C9" w:rsidRPr="001C12C9">
        <w:rPr>
          <w:rFonts w:ascii="Times New Roman" w:eastAsia="Times New Roman" w:hAnsi="Times New Roman" w:cs="Times New Roman"/>
          <w:color w:val="0E2F43"/>
          <w:sz w:val="28"/>
          <w:szCs w:val="28"/>
          <w:lang w:eastAsia="ru-RU"/>
        </w:rPr>
        <w:t>беруші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мәселені</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шешумен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тікелей</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байланысы</w:t>
      </w:r>
      <w:proofErr w:type="spellEnd"/>
      <w:r w:rsidR="001C12C9" w:rsidRPr="001C12C9">
        <w:rPr>
          <w:rFonts w:ascii="Times New Roman" w:eastAsia="Times New Roman" w:hAnsi="Times New Roman" w:cs="Times New Roman"/>
          <w:color w:val="0E2F43"/>
          <w:sz w:val="28"/>
          <w:szCs w:val="28"/>
          <w:lang w:eastAsia="ru-RU"/>
        </w:rPr>
        <w:t xml:space="preserve"> жоқ </w:t>
      </w:r>
      <w:proofErr w:type="gramStart"/>
      <w:r w:rsidR="001C12C9" w:rsidRPr="001C12C9">
        <w:rPr>
          <w:rFonts w:ascii="Times New Roman" w:eastAsia="Times New Roman" w:hAnsi="Times New Roman" w:cs="Times New Roman"/>
          <w:color w:val="0E2F43"/>
          <w:sz w:val="28"/>
          <w:szCs w:val="28"/>
          <w:lang w:eastAsia="ru-RU"/>
        </w:rPr>
        <w:t>бас</w:t>
      </w:r>
      <w:proofErr w:type="gramEnd"/>
      <w:r w:rsidR="001C12C9" w:rsidRPr="001C12C9">
        <w:rPr>
          <w:rFonts w:ascii="Times New Roman" w:eastAsia="Times New Roman" w:hAnsi="Times New Roman" w:cs="Times New Roman"/>
          <w:color w:val="0E2F43"/>
          <w:sz w:val="28"/>
          <w:szCs w:val="28"/>
          <w:lang w:eastAsia="ru-RU"/>
        </w:rPr>
        <w:t xml:space="preserve">қа </w:t>
      </w:r>
      <w:proofErr w:type="spellStart"/>
      <w:r w:rsidR="001C12C9" w:rsidRPr="001C12C9">
        <w:rPr>
          <w:rFonts w:ascii="Times New Roman" w:eastAsia="Times New Roman" w:hAnsi="Times New Roman" w:cs="Times New Roman"/>
          <w:color w:val="0E2F43"/>
          <w:sz w:val="28"/>
          <w:szCs w:val="28"/>
          <w:lang w:eastAsia="ru-RU"/>
        </w:rPr>
        <w:t>адамға</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байланыстың</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жалғасуын</w:t>
      </w:r>
      <w:proofErr w:type="spellEnd"/>
      <w:r w:rsidR="001C12C9" w:rsidRPr="001C12C9">
        <w:rPr>
          <w:rFonts w:ascii="Times New Roman" w:eastAsia="Times New Roman" w:hAnsi="Times New Roman" w:cs="Times New Roman"/>
          <w:color w:val="0E2F43"/>
          <w:sz w:val="28"/>
          <w:szCs w:val="28"/>
          <w:lang w:eastAsia="ru-RU"/>
        </w:rPr>
        <w:t xml:space="preserve"> </w:t>
      </w:r>
      <w:proofErr w:type="spellStart"/>
      <w:r w:rsidR="001C12C9" w:rsidRPr="001C12C9">
        <w:rPr>
          <w:rFonts w:ascii="Times New Roman" w:eastAsia="Times New Roman" w:hAnsi="Times New Roman" w:cs="Times New Roman"/>
          <w:color w:val="0E2F43"/>
          <w:sz w:val="28"/>
          <w:szCs w:val="28"/>
          <w:lang w:eastAsia="ru-RU"/>
        </w:rPr>
        <w:t>бағыттай</w:t>
      </w:r>
      <w:proofErr w:type="spellEnd"/>
      <w:r w:rsidR="001C12C9" w:rsidRPr="001C12C9">
        <w:rPr>
          <w:rFonts w:ascii="Times New Roman" w:eastAsia="Times New Roman" w:hAnsi="Times New Roman" w:cs="Times New Roman"/>
          <w:color w:val="0E2F43"/>
          <w:sz w:val="28"/>
          <w:szCs w:val="28"/>
          <w:lang w:eastAsia="ru-RU"/>
        </w:rPr>
        <w:t xml:space="preserve"> алады.</w:t>
      </w:r>
    </w:p>
    <w:p w:rsidR="0015019B" w:rsidRPr="0015019B" w:rsidRDefault="001C12C9"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C12C9">
        <w:rPr>
          <w:rFonts w:ascii="Times New Roman" w:eastAsia="Times New Roman" w:hAnsi="Times New Roman" w:cs="Times New Roman"/>
          <w:color w:val="0E2F43"/>
          <w:sz w:val="28"/>
          <w:szCs w:val="28"/>
          <w:lang w:eastAsia="ru-RU"/>
        </w:rPr>
        <w:t>ПАРА БЕРУ НЕМЕСЕ БОПСАЛАУ ЖАҒДАЙЫНДАҒ</w:t>
      </w:r>
      <w:proofErr w:type="gramStart"/>
      <w:r w:rsidRPr="001C12C9">
        <w:rPr>
          <w:rFonts w:ascii="Times New Roman" w:eastAsia="Times New Roman" w:hAnsi="Times New Roman" w:cs="Times New Roman"/>
          <w:color w:val="0E2F43"/>
          <w:sz w:val="28"/>
          <w:szCs w:val="28"/>
          <w:lang w:eastAsia="ru-RU"/>
        </w:rPr>
        <w:t>Ы</w:t>
      </w:r>
      <w:proofErr w:type="gramEnd"/>
      <w:r w:rsidRPr="001C12C9">
        <w:rPr>
          <w:rFonts w:ascii="Times New Roman" w:eastAsia="Times New Roman" w:hAnsi="Times New Roman" w:cs="Times New Roman"/>
          <w:color w:val="0E2F43"/>
          <w:sz w:val="28"/>
          <w:szCs w:val="28"/>
          <w:lang w:eastAsia="ru-RU"/>
        </w:rPr>
        <w:t xml:space="preserve"> СІЗДІҢ ӘРЕКЕТТЕРІҢІЗ</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 </w:t>
      </w:r>
      <w:r w:rsidR="000B0CCD" w:rsidRPr="000B0CCD">
        <w:rPr>
          <w:rFonts w:ascii="Times New Roman" w:eastAsia="Times New Roman" w:hAnsi="Times New Roman" w:cs="Times New Roman"/>
          <w:color w:val="0E2F43"/>
          <w:sz w:val="28"/>
          <w:szCs w:val="28"/>
          <w:lang w:eastAsia="ru-RU"/>
        </w:rPr>
        <w:t xml:space="preserve">пара </w:t>
      </w:r>
      <w:proofErr w:type="spellStart"/>
      <w:r w:rsidR="000B0CCD" w:rsidRPr="000B0CCD">
        <w:rPr>
          <w:rFonts w:ascii="Times New Roman" w:eastAsia="Times New Roman" w:hAnsi="Times New Roman" w:cs="Times New Roman"/>
          <w:color w:val="0E2F43"/>
          <w:sz w:val="28"/>
          <w:szCs w:val="28"/>
          <w:lang w:eastAsia="ru-RU"/>
        </w:rPr>
        <w:t>беруші</w:t>
      </w:r>
      <w:proofErr w:type="spellEnd"/>
      <w:r w:rsidR="000B0CCD" w:rsidRPr="000B0CCD">
        <w:rPr>
          <w:rFonts w:ascii="Times New Roman" w:eastAsia="Times New Roman" w:hAnsi="Times New Roman" w:cs="Times New Roman"/>
          <w:color w:val="0E2F43"/>
          <w:sz w:val="28"/>
          <w:szCs w:val="28"/>
          <w:lang w:eastAsia="ru-RU"/>
        </w:rPr>
        <w:t xml:space="preserve"> (пара </w:t>
      </w:r>
      <w:proofErr w:type="spellStart"/>
      <w:r w:rsidR="000B0CCD" w:rsidRPr="000B0CCD">
        <w:rPr>
          <w:rFonts w:ascii="Times New Roman" w:eastAsia="Times New Roman" w:hAnsi="Times New Roman" w:cs="Times New Roman"/>
          <w:color w:val="0E2F43"/>
          <w:sz w:val="28"/>
          <w:szCs w:val="28"/>
          <w:lang w:eastAsia="ru-RU"/>
        </w:rPr>
        <w:t>беруші</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параны</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қабылдаудан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беруден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үзілд</w:t>
      </w:r>
      <w:proofErr w:type="gramStart"/>
      <w:r w:rsidR="000B0CCD" w:rsidRPr="000B0CCD">
        <w:rPr>
          <w:rFonts w:ascii="Times New Roman" w:eastAsia="Times New Roman" w:hAnsi="Times New Roman" w:cs="Times New Roman"/>
          <w:color w:val="0E2F43"/>
          <w:sz w:val="28"/>
          <w:szCs w:val="28"/>
          <w:lang w:eastAsia="ru-RU"/>
        </w:rPr>
        <w:t>і-</w:t>
      </w:r>
      <w:proofErr w:type="gramEnd"/>
      <w:r w:rsidR="000B0CCD" w:rsidRPr="000B0CCD">
        <w:rPr>
          <w:rFonts w:ascii="Times New Roman" w:eastAsia="Times New Roman" w:hAnsi="Times New Roman" w:cs="Times New Roman"/>
          <w:color w:val="0E2F43"/>
          <w:sz w:val="28"/>
          <w:szCs w:val="28"/>
          <w:lang w:eastAsia="ru-RU"/>
        </w:rPr>
        <w:t>кесілді</w:t>
      </w:r>
      <w:proofErr w:type="spellEnd"/>
      <w:r w:rsidR="000B0CCD" w:rsidRPr="000B0CCD">
        <w:rPr>
          <w:rFonts w:ascii="Times New Roman" w:eastAsia="Times New Roman" w:hAnsi="Times New Roman" w:cs="Times New Roman"/>
          <w:color w:val="0E2F43"/>
          <w:sz w:val="28"/>
          <w:szCs w:val="28"/>
          <w:lang w:eastAsia="ru-RU"/>
        </w:rPr>
        <w:t xml:space="preserve"> бас тарту ретінде немесе дайындық ретінде </w:t>
      </w:r>
      <w:proofErr w:type="spellStart"/>
      <w:r w:rsidR="000B0CCD" w:rsidRPr="000B0CCD">
        <w:rPr>
          <w:rFonts w:ascii="Times New Roman" w:eastAsia="Times New Roman" w:hAnsi="Times New Roman" w:cs="Times New Roman"/>
          <w:color w:val="0E2F43"/>
          <w:sz w:val="28"/>
          <w:szCs w:val="28"/>
          <w:lang w:eastAsia="ru-RU"/>
        </w:rPr>
        <w:t>түсіндіруі</w:t>
      </w:r>
      <w:proofErr w:type="spellEnd"/>
      <w:r w:rsidR="000B0CCD" w:rsidRPr="000B0CCD">
        <w:rPr>
          <w:rFonts w:ascii="Times New Roman" w:eastAsia="Times New Roman" w:hAnsi="Times New Roman" w:cs="Times New Roman"/>
          <w:color w:val="0E2F43"/>
          <w:sz w:val="28"/>
          <w:szCs w:val="28"/>
          <w:lang w:eastAsia="ru-RU"/>
        </w:rPr>
        <w:t xml:space="preserve"> мүмкін </w:t>
      </w:r>
      <w:proofErr w:type="spellStart"/>
      <w:r w:rsidR="000B0CCD" w:rsidRPr="000B0CCD">
        <w:rPr>
          <w:rFonts w:ascii="Times New Roman" w:eastAsia="Times New Roman" w:hAnsi="Times New Roman" w:cs="Times New Roman"/>
          <w:color w:val="0E2F43"/>
          <w:sz w:val="28"/>
          <w:szCs w:val="28"/>
          <w:lang w:eastAsia="ru-RU"/>
        </w:rPr>
        <w:t>асығыс</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сөздерге</w:t>
      </w:r>
      <w:proofErr w:type="spellEnd"/>
      <w:r w:rsidR="000B0CCD" w:rsidRPr="000B0CCD">
        <w:rPr>
          <w:rFonts w:ascii="Times New Roman" w:eastAsia="Times New Roman" w:hAnsi="Times New Roman" w:cs="Times New Roman"/>
          <w:color w:val="0E2F43"/>
          <w:sz w:val="28"/>
          <w:szCs w:val="28"/>
          <w:lang w:eastAsia="ru-RU"/>
        </w:rPr>
        <w:t xml:space="preserve"> жол </w:t>
      </w:r>
      <w:proofErr w:type="spellStart"/>
      <w:r w:rsidR="000B0CCD">
        <w:rPr>
          <w:rFonts w:ascii="Times New Roman" w:eastAsia="Times New Roman" w:hAnsi="Times New Roman" w:cs="Times New Roman"/>
          <w:color w:val="0E2F43"/>
          <w:sz w:val="28"/>
          <w:szCs w:val="28"/>
          <w:lang w:eastAsia="ru-RU"/>
        </w:rPr>
        <w:t>бермей</w:t>
      </w:r>
      <w:proofErr w:type="spellEnd"/>
      <w:r w:rsidR="000B0CCD">
        <w:rPr>
          <w:rFonts w:ascii="Times New Roman" w:eastAsia="Times New Roman" w:hAnsi="Times New Roman" w:cs="Times New Roman"/>
          <w:color w:val="0E2F43"/>
          <w:sz w:val="28"/>
          <w:szCs w:val="28"/>
          <w:lang w:eastAsia="ru-RU"/>
        </w:rPr>
        <w:t xml:space="preserve">, өте </w:t>
      </w:r>
      <w:proofErr w:type="spellStart"/>
      <w:r w:rsidR="000B0CCD">
        <w:rPr>
          <w:rFonts w:ascii="Times New Roman" w:eastAsia="Times New Roman" w:hAnsi="Times New Roman" w:cs="Times New Roman"/>
          <w:color w:val="0E2F43"/>
          <w:sz w:val="28"/>
          <w:szCs w:val="28"/>
          <w:lang w:eastAsia="ru-RU"/>
        </w:rPr>
        <w:t>сақ</w:t>
      </w:r>
      <w:proofErr w:type="spellEnd"/>
      <w:r w:rsidR="000B0CCD">
        <w:rPr>
          <w:rFonts w:ascii="Times New Roman" w:eastAsia="Times New Roman" w:hAnsi="Times New Roman" w:cs="Times New Roman"/>
          <w:color w:val="0E2F43"/>
          <w:sz w:val="28"/>
          <w:szCs w:val="28"/>
          <w:lang w:eastAsia="ru-RU"/>
        </w:rPr>
        <w:t xml:space="preserve">, </w:t>
      </w:r>
      <w:proofErr w:type="spellStart"/>
      <w:r w:rsidR="000B0CCD">
        <w:rPr>
          <w:rFonts w:ascii="Times New Roman" w:eastAsia="Times New Roman" w:hAnsi="Times New Roman" w:cs="Times New Roman"/>
          <w:color w:val="0E2F43"/>
          <w:sz w:val="28"/>
          <w:szCs w:val="28"/>
          <w:lang w:eastAsia="ru-RU"/>
        </w:rPr>
        <w:t>сыпайы</w:t>
      </w:r>
      <w:proofErr w:type="spellEnd"/>
      <w:r w:rsidR="000B0CCD">
        <w:rPr>
          <w:rFonts w:ascii="Times New Roman" w:eastAsia="Times New Roman" w:hAnsi="Times New Roman" w:cs="Times New Roman"/>
          <w:color w:val="0E2F43"/>
          <w:sz w:val="28"/>
          <w:szCs w:val="28"/>
          <w:lang w:eastAsia="ru-RU"/>
        </w:rPr>
        <w:t xml:space="preserve">, </w:t>
      </w:r>
      <w:proofErr w:type="spellStart"/>
      <w:r w:rsidR="000B0CCD">
        <w:rPr>
          <w:rFonts w:ascii="Times New Roman" w:eastAsia="Times New Roman" w:hAnsi="Times New Roman" w:cs="Times New Roman"/>
          <w:color w:val="0E2F43"/>
          <w:sz w:val="28"/>
          <w:szCs w:val="28"/>
          <w:lang w:eastAsia="ru-RU"/>
        </w:rPr>
        <w:t>ұқып</w:t>
      </w:r>
      <w:proofErr w:type="spellEnd"/>
      <w:r w:rsidR="000B0CCD">
        <w:rPr>
          <w:rFonts w:ascii="Times New Roman" w:eastAsia="Times New Roman" w:hAnsi="Times New Roman" w:cs="Times New Roman"/>
          <w:color w:val="0E2F43"/>
          <w:sz w:val="28"/>
          <w:szCs w:val="28"/>
          <w:lang w:val="kk-KZ" w:eastAsia="ru-RU"/>
        </w:rPr>
        <w:t>ты</w:t>
      </w:r>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әрекет</w:t>
      </w:r>
      <w:proofErr w:type="spellEnd"/>
      <w:r w:rsidR="000B0CCD" w:rsidRPr="000B0CCD">
        <w:rPr>
          <w:rFonts w:ascii="Times New Roman" w:eastAsia="Times New Roman" w:hAnsi="Times New Roman" w:cs="Times New Roman"/>
          <w:color w:val="0E2F43"/>
          <w:sz w:val="28"/>
          <w:szCs w:val="28"/>
          <w:lang w:eastAsia="ru-RU"/>
        </w:rPr>
        <w:t xml:space="preserve"> ету;</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Сізге</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ұсынылған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шарттарды</w:t>
      </w:r>
      <w:proofErr w:type="spellEnd"/>
      <w:r w:rsidR="000B0CCD" w:rsidRPr="000B0CCD">
        <w:rPr>
          <w:rFonts w:ascii="Times New Roman" w:eastAsia="Times New Roman" w:hAnsi="Times New Roman" w:cs="Times New Roman"/>
          <w:color w:val="0E2F43"/>
          <w:sz w:val="28"/>
          <w:szCs w:val="28"/>
          <w:lang w:eastAsia="ru-RU"/>
        </w:rPr>
        <w:t xml:space="preserve"> мұқият </w:t>
      </w:r>
      <w:proofErr w:type="spellStart"/>
      <w:r w:rsidR="000B0CCD" w:rsidRPr="000B0CCD">
        <w:rPr>
          <w:rFonts w:ascii="Times New Roman" w:eastAsia="Times New Roman" w:hAnsi="Times New Roman" w:cs="Times New Roman"/>
          <w:color w:val="0E2F43"/>
          <w:sz w:val="28"/>
          <w:szCs w:val="28"/>
          <w:lang w:eastAsia="ru-RU"/>
        </w:rPr>
        <w:t>тыңдау</w:t>
      </w:r>
      <w:proofErr w:type="spellEnd"/>
      <w:r w:rsidR="000B0CCD" w:rsidRPr="000B0CCD">
        <w:rPr>
          <w:rFonts w:ascii="Times New Roman" w:eastAsia="Times New Roman" w:hAnsi="Times New Roman" w:cs="Times New Roman"/>
          <w:color w:val="0E2F43"/>
          <w:sz w:val="28"/>
          <w:szCs w:val="28"/>
          <w:lang w:eastAsia="ru-RU"/>
        </w:rPr>
        <w:t xml:space="preserve"> және </w:t>
      </w:r>
      <w:proofErr w:type="spellStart"/>
      <w:r w:rsidR="000B0CCD" w:rsidRPr="000B0CCD">
        <w:rPr>
          <w:rFonts w:ascii="Times New Roman" w:eastAsia="Times New Roman" w:hAnsi="Times New Roman" w:cs="Times New Roman"/>
          <w:color w:val="0E2F43"/>
          <w:sz w:val="28"/>
          <w:szCs w:val="28"/>
          <w:lang w:eastAsia="ru-RU"/>
        </w:rPr>
        <w:t>есте</w:t>
      </w:r>
      <w:proofErr w:type="spellEnd"/>
      <w:r w:rsidR="000B0CCD" w:rsidRPr="000B0CCD">
        <w:rPr>
          <w:rFonts w:ascii="Times New Roman" w:eastAsia="Times New Roman" w:hAnsi="Times New Roman" w:cs="Times New Roman"/>
          <w:color w:val="0E2F43"/>
          <w:sz w:val="28"/>
          <w:szCs w:val="28"/>
          <w:lang w:eastAsia="ru-RU"/>
        </w:rPr>
        <w:t xml:space="preserve"> сақтау (</w:t>
      </w:r>
      <w:proofErr w:type="spellStart"/>
      <w:r w:rsidR="000B0CCD" w:rsidRPr="000B0CCD">
        <w:rPr>
          <w:rFonts w:ascii="Times New Roman" w:eastAsia="Times New Roman" w:hAnsi="Times New Roman" w:cs="Times New Roman"/>
          <w:color w:val="0E2F43"/>
          <w:sz w:val="28"/>
          <w:szCs w:val="28"/>
          <w:lang w:eastAsia="ru-RU"/>
        </w:rPr>
        <w:t>сомалардың</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мөлшері</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тауарлардың</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атауы</w:t>
      </w:r>
      <w:proofErr w:type="spellEnd"/>
      <w:r w:rsidR="000B0CCD" w:rsidRPr="000B0CCD">
        <w:rPr>
          <w:rFonts w:ascii="Times New Roman" w:eastAsia="Times New Roman" w:hAnsi="Times New Roman" w:cs="Times New Roman"/>
          <w:color w:val="0E2F43"/>
          <w:sz w:val="28"/>
          <w:szCs w:val="28"/>
          <w:lang w:eastAsia="ru-RU"/>
        </w:rPr>
        <w:t xml:space="preserve"> және қызметтердің </w:t>
      </w:r>
      <w:proofErr w:type="spellStart"/>
      <w:r w:rsidR="000B0CCD" w:rsidRPr="000B0CCD">
        <w:rPr>
          <w:rFonts w:ascii="Times New Roman" w:eastAsia="Times New Roman" w:hAnsi="Times New Roman" w:cs="Times New Roman"/>
          <w:color w:val="0E2F43"/>
          <w:sz w:val="28"/>
          <w:szCs w:val="28"/>
          <w:lang w:eastAsia="ru-RU"/>
        </w:rPr>
        <w:t>сипаты</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параны</w:t>
      </w:r>
      <w:proofErr w:type="spellEnd"/>
      <w:r w:rsidR="000B0CCD" w:rsidRPr="000B0CCD">
        <w:rPr>
          <w:rFonts w:ascii="Times New Roman" w:eastAsia="Times New Roman" w:hAnsi="Times New Roman" w:cs="Times New Roman"/>
          <w:color w:val="0E2F43"/>
          <w:sz w:val="28"/>
          <w:szCs w:val="28"/>
          <w:lang w:eastAsia="ru-RU"/>
        </w:rPr>
        <w:t xml:space="preserve"> </w:t>
      </w:r>
      <w:proofErr w:type="gramStart"/>
      <w:r w:rsidR="000B0CCD" w:rsidRPr="000B0CCD">
        <w:rPr>
          <w:rFonts w:ascii="Times New Roman" w:eastAsia="Times New Roman" w:hAnsi="Times New Roman" w:cs="Times New Roman"/>
          <w:color w:val="0E2F43"/>
          <w:sz w:val="28"/>
          <w:szCs w:val="28"/>
          <w:lang w:eastAsia="ru-RU"/>
        </w:rPr>
        <w:t>беру</w:t>
      </w:r>
      <w:proofErr w:type="gramEnd"/>
      <w:r w:rsidR="000B0CCD" w:rsidRPr="000B0CCD">
        <w:rPr>
          <w:rFonts w:ascii="Times New Roman" w:eastAsia="Times New Roman" w:hAnsi="Times New Roman" w:cs="Times New Roman"/>
          <w:color w:val="0E2F43"/>
          <w:sz w:val="28"/>
          <w:szCs w:val="28"/>
          <w:lang w:eastAsia="ru-RU"/>
        </w:rPr>
        <w:t xml:space="preserve"> мерзімдері мен </w:t>
      </w:r>
      <w:proofErr w:type="spellStart"/>
      <w:r w:rsidR="000B0CCD" w:rsidRPr="000B0CCD">
        <w:rPr>
          <w:rFonts w:ascii="Times New Roman" w:eastAsia="Times New Roman" w:hAnsi="Times New Roman" w:cs="Times New Roman"/>
          <w:color w:val="0E2F43"/>
          <w:sz w:val="28"/>
          <w:szCs w:val="28"/>
          <w:lang w:eastAsia="ru-RU"/>
        </w:rPr>
        <w:t>тәсілдері</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коммерциялық</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параға</w:t>
      </w:r>
      <w:proofErr w:type="spellEnd"/>
      <w:r w:rsidR="000B0CCD" w:rsidRPr="000B0CCD">
        <w:rPr>
          <w:rFonts w:ascii="Times New Roman" w:eastAsia="Times New Roman" w:hAnsi="Times New Roman" w:cs="Times New Roman"/>
          <w:color w:val="0E2F43"/>
          <w:sz w:val="28"/>
          <w:szCs w:val="28"/>
          <w:lang w:eastAsia="ru-RU"/>
        </w:rPr>
        <w:t xml:space="preserve"> сатып алу нысаны, </w:t>
      </w:r>
      <w:proofErr w:type="spellStart"/>
      <w:r w:rsidR="000B0CCD" w:rsidRPr="000B0CCD">
        <w:rPr>
          <w:rFonts w:ascii="Times New Roman" w:eastAsia="Times New Roman" w:hAnsi="Times New Roman" w:cs="Times New Roman"/>
          <w:color w:val="0E2F43"/>
          <w:sz w:val="28"/>
          <w:szCs w:val="28"/>
          <w:lang w:eastAsia="ru-RU"/>
        </w:rPr>
        <w:t>мәселелерді</w:t>
      </w:r>
      <w:proofErr w:type="spellEnd"/>
      <w:r w:rsidR="000B0CCD" w:rsidRPr="000B0CCD">
        <w:rPr>
          <w:rFonts w:ascii="Times New Roman" w:eastAsia="Times New Roman" w:hAnsi="Times New Roman" w:cs="Times New Roman"/>
          <w:color w:val="0E2F43"/>
          <w:sz w:val="28"/>
          <w:szCs w:val="28"/>
          <w:lang w:eastAsia="ru-RU"/>
        </w:rPr>
        <w:t xml:space="preserve"> шешу </w:t>
      </w:r>
      <w:proofErr w:type="spellStart"/>
      <w:r w:rsidR="000B0CCD" w:rsidRPr="000B0CCD">
        <w:rPr>
          <w:rFonts w:ascii="Times New Roman" w:eastAsia="Times New Roman" w:hAnsi="Times New Roman" w:cs="Times New Roman"/>
          <w:color w:val="0E2F43"/>
          <w:sz w:val="28"/>
          <w:szCs w:val="28"/>
          <w:lang w:eastAsia="ru-RU"/>
        </w:rPr>
        <w:t>дәйектілігі</w:t>
      </w:r>
      <w:proofErr w:type="spellEnd"/>
      <w:r w:rsidR="000B0CCD" w:rsidRPr="000B0CCD">
        <w:rPr>
          <w:rFonts w:ascii="Times New Roman" w:eastAsia="Times New Roman" w:hAnsi="Times New Roman" w:cs="Times New Roman"/>
          <w:color w:val="0E2F43"/>
          <w:sz w:val="28"/>
          <w:szCs w:val="28"/>
          <w:lang w:eastAsia="ru-RU"/>
        </w:rPr>
        <w:t>);</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параны</w:t>
      </w:r>
      <w:proofErr w:type="spellEnd"/>
      <w:r w:rsidR="000B0CCD" w:rsidRPr="000B0CCD">
        <w:rPr>
          <w:rFonts w:ascii="Times New Roman" w:eastAsia="Times New Roman" w:hAnsi="Times New Roman" w:cs="Times New Roman"/>
          <w:color w:val="0E2F43"/>
          <w:sz w:val="28"/>
          <w:szCs w:val="28"/>
          <w:lang w:eastAsia="ru-RU"/>
        </w:rPr>
        <w:t xml:space="preserve"> беру уақыты мен орны туралы </w:t>
      </w:r>
      <w:proofErr w:type="spellStart"/>
      <w:r w:rsidR="000B0CCD" w:rsidRPr="000B0CCD">
        <w:rPr>
          <w:rFonts w:ascii="Times New Roman" w:eastAsia="Times New Roman" w:hAnsi="Times New Roman" w:cs="Times New Roman"/>
          <w:color w:val="0E2F43"/>
          <w:sz w:val="28"/>
          <w:szCs w:val="28"/>
          <w:lang w:eastAsia="ru-RU"/>
        </w:rPr>
        <w:t>мәселені</w:t>
      </w:r>
      <w:proofErr w:type="spellEnd"/>
      <w:r w:rsidR="000B0CCD" w:rsidRPr="000B0CCD">
        <w:rPr>
          <w:rFonts w:ascii="Times New Roman" w:eastAsia="Times New Roman" w:hAnsi="Times New Roman" w:cs="Times New Roman"/>
          <w:color w:val="0E2F43"/>
          <w:sz w:val="28"/>
          <w:szCs w:val="28"/>
          <w:lang w:eastAsia="ru-RU"/>
        </w:rPr>
        <w:t xml:space="preserve"> келесі </w:t>
      </w:r>
      <w:proofErr w:type="spellStart"/>
      <w:r w:rsidR="000B0CCD" w:rsidRPr="000B0CCD">
        <w:rPr>
          <w:rFonts w:ascii="Times New Roman" w:eastAsia="Times New Roman" w:hAnsi="Times New Roman" w:cs="Times New Roman"/>
          <w:color w:val="0E2F43"/>
          <w:sz w:val="28"/>
          <w:szCs w:val="28"/>
          <w:lang w:eastAsia="ru-RU"/>
        </w:rPr>
        <w:t>әңгімеге</w:t>
      </w:r>
      <w:proofErr w:type="spellEnd"/>
      <w:r w:rsidR="000B0CCD" w:rsidRPr="000B0CCD">
        <w:rPr>
          <w:rFonts w:ascii="Times New Roman" w:eastAsia="Times New Roman" w:hAnsi="Times New Roman" w:cs="Times New Roman"/>
          <w:color w:val="0E2F43"/>
          <w:sz w:val="28"/>
          <w:szCs w:val="28"/>
          <w:lang w:eastAsia="ru-RU"/>
        </w:rPr>
        <w:t xml:space="preserve"> дейін </w:t>
      </w:r>
      <w:proofErr w:type="spellStart"/>
      <w:r w:rsidR="000B0CCD" w:rsidRPr="000B0CCD">
        <w:rPr>
          <w:rFonts w:ascii="Times New Roman" w:eastAsia="Times New Roman" w:hAnsi="Times New Roman" w:cs="Times New Roman"/>
          <w:color w:val="0E2F43"/>
          <w:sz w:val="28"/>
          <w:szCs w:val="28"/>
          <w:lang w:eastAsia="ru-RU"/>
        </w:rPr>
        <w:t>кейінге</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қ</w:t>
      </w:r>
      <w:proofErr w:type="gramStart"/>
      <w:r w:rsidR="000B0CCD" w:rsidRPr="000B0CCD">
        <w:rPr>
          <w:rFonts w:ascii="Times New Roman" w:eastAsia="Times New Roman" w:hAnsi="Times New Roman" w:cs="Times New Roman"/>
          <w:color w:val="0E2F43"/>
          <w:sz w:val="28"/>
          <w:szCs w:val="28"/>
          <w:lang w:eastAsia="ru-RU"/>
        </w:rPr>
        <w:t>алдыру</w:t>
      </w:r>
      <w:proofErr w:type="gramEnd"/>
      <w:r w:rsidR="000B0CCD" w:rsidRPr="000B0CCD">
        <w:rPr>
          <w:rFonts w:ascii="Times New Roman" w:eastAsia="Times New Roman" w:hAnsi="Times New Roman" w:cs="Times New Roman"/>
          <w:color w:val="0E2F43"/>
          <w:sz w:val="28"/>
          <w:szCs w:val="28"/>
          <w:lang w:eastAsia="ru-RU"/>
        </w:rPr>
        <w:t>ға</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тырысу</w:t>
      </w:r>
      <w:proofErr w:type="spellEnd"/>
      <w:r w:rsidR="000B0CCD" w:rsidRPr="000B0CCD">
        <w:rPr>
          <w:rFonts w:ascii="Times New Roman" w:eastAsia="Times New Roman" w:hAnsi="Times New Roman" w:cs="Times New Roman"/>
          <w:color w:val="0E2F43"/>
          <w:sz w:val="28"/>
          <w:szCs w:val="28"/>
          <w:lang w:eastAsia="ru-RU"/>
        </w:rPr>
        <w:t xml:space="preserve"> және келесі </w:t>
      </w:r>
      <w:proofErr w:type="spellStart"/>
      <w:r w:rsidR="000B0CCD" w:rsidRPr="000B0CCD">
        <w:rPr>
          <w:rFonts w:ascii="Times New Roman" w:eastAsia="Times New Roman" w:hAnsi="Times New Roman" w:cs="Times New Roman"/>
          <w:color w:val="0E2F43"/>
          <w:sz w:val="28"/>
          <w:szCs w:val="28"/>
          <w:lang w:eastAsia="ru-RU"/>
        </w:rPr>
        <w:t>кездесу</w:t>
      </w:r>
      <w:proofErr w:type="spellEnd"/>
      <w:r w:rsidR="000B0CCD" w:rsidRPr="000B0CCD">
        <w:rPr>
          <w:rFonts w:ascii="Times New Roman" w:eastAsia="Times New Roman" w:hAnsi="Times New Roman" w:cs="Times New Roman"/>
          <w:color w:val="0E2F43"/>
          <w:sz w:val="28"/>
          <w:szCs w:val="28"/>
          <w:lang w:eastAsia="ru-RU"/>
        </w:rPr>
        <w:t xml:space="preserve"> үшін </w:t>
      </w:r>
      <w:proofErr w:type="spellStart"/>
      <w:r w:rsidR="000B0CCD" w:rsidRPr="000B0CCD">
        <w:rPr>
          <w:rFonts w:ascii="Times New Roman" w:eastAsia="Times New Roman" w:hAnsi="Times New Roman" w:cs="Times New Roman"/>
          <w:color w:val="0E2F43"/>
          <w:sz w:val="28"/>
          <w:szCs w:val="28"/>
          <w:lang w:eastAsia="ru-RU"/>
        </w:rPr>
        <w:t>сізге</w:t>
      </w:r>
      <w:proofErr w:type="spellEnd"/>
      <w:r w:rsidR="000B0CCD" w:rsidRPr="000B0CCD">
        <w:rPr>
          <w:rFonts w:ascii="Times New Roman" w:eastAsia="Times New Roman" w:hAnsi="Times New Roman" w:cs="Times New Roman"/>
          <w:color w:val="0E2F43"/>
          <w:sz w:val="28"/>
          <w:szCs w:val="28"/>
          <w:lang w:eastAsia="ru-RU"/>
        </w:rPr>
        <w:t xml:space="preserve"> жақсы </w:t>
      </w:r>
      <w:proofErr w:type="spellStart"/>
      <w:r w:rsidR="000B0CCD" w:rsidRPr="000B0CCD">
        <w:rPr>
          <w:rFonts w:ascii="Times New Roman" w:eastAsia="Times New Roman" w:hAnsi="Times New Roman" w:cs="Times New Roman"/>
          <w:color w:val="0E2F43"/>
          <w:sz w:val="28"/>
          <w:szCs w:val="28"/>
          <w:lang w:eastAsia="ru-RU"/>
        </w:rPr>
        <w:t>таныс</w:t>
      </w:r>
      <w:proofErr w:type="spellEnd"/>
      <w:r w:rsidR="000B0CCD" w:rsidRPr="000B0CCD">
        <w:rPr>
          <w:rFonts w:ascii="Times New Roman" w:eastAsia="Times New Roman" w:hAnsi="Times New Roman" w:cs="Times New Roman"/>
          <w:color w:val="0E2F43"/>
          <w:sz w:val="28"/>
          <w:szCs w:val="28"/>
          <w:lang w:eastAsia="ru-RU"/>
        </w:rPr>
        <w:t xml:space="preserve"> орын ұсыну;</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әңгіме</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барысын</w:t>
      </w:r>
      <w:r w:rsidR="000B0CCD">
        <w:rPr>
          <w:rFonts w:ascii="Times New Roman" w:eastAsia="Times New Roman" w:hAnsi="Times New Roman" w:cs="Times New Roman"/>
          <w:color w:val="0E2F43"/>
          <w:sz w:val="28"/>
          <w:szCs w:val="28"/>
          <w:lang w:eastAsia="ru-RU"/>
        </w:rPr>
        <w:t>да</w:t>
      </w:r>
      <w:proofErr w:type="spellEnd"/>
      <w:r w:rsidR="000B0CCD">
        <w:rPr>
          <w:rFonts w:ascii="Times New Roman" w:eastAsia="Times New Roman" w:hAnsi="Times New Roman" w:cs="Times New Roman"/>
          <w:color w:val="0E2F43"/>
          <w:sz w:val="28"/>
          <w:szCs w:val="28"/>
          <w:lang w:eastAsia="ru-RU"/>
        </w:rPr>
        <w:t xml:space="preserve"> </w:t>
      </w:r>
      <w:proofErr w:type="spellStart"/>
      <w:r w:rsidR="000B0CCD">
        <w:rPr>
          <w:rFonts w:ascii="Times New Roman" w:eastAsia="Times New Roman" w:hAnsi="Times New Roman" w:cs="Times New Roman"/>
          <w:color w:val="0E2F43"/>
          <w:sz w:val="28"/>
          <w:szCs w:val="28"/>
          <w:lang w:eastAsia="ru-RU"/>
        </w:rPr>
        <w:t>бастама</w:t>
      </w:r>
      <w:proofErr w:type="spellEnd"/>
      <w:r w:rsidR="000B0CCD">
        <w:rPr>
          <w:rFonts w:ascii="Times New Roman" w:eastAsia="Times New Roman" w:hAnsi="Times New Roman" w:cs="Times New Roman"/>
          <w:color w:val="0E2F43"/>
          <w:sz w:val="28"/>
          <w:szCs w:val="28"/>
          <w:lang w:eastAsia="ru-RU"/>
        </w:rPr>
        <w:t xml:space="preserve"> </w:t>
      </w:r>
      <w:proofErr w:type="spellStart"/>
      <w:r w:rsidR="000B0CCD">
        <w:rPr>
          <w:rFonts w:ascii="Times New Roman" w:eastAsia="Times New Roman" w:hAnsi="Times New Roman" w:cs="Times New Roman"/>
          <w:color w:val="0E2F43"/>
          <w:sz w:val="28"/>
          <w:szCs w:val="28"/>
          <w:lang w:eastAsia="ru-RU"/>
        </w:rPr>
        <w:t>көтермеңіз</w:t>
      </w:r>
      <w:proofErr w:type="spellEnd"/>
      <w:r w:rsidR="000B0CCD">
        <w:rPr>
          <w:rFonts w:ascii="Times New Roman" w:eastAsia="Times New Roman" w:hAnsi="Times New Roman" w:cs="Times New Roman"/>
          <w:color w:val="0E2F43"/>
          <w:sz w:val="28"/>
          <w:szCs w:val="28"/>
          <w:lang w:eastAsia="ru-RU"/>
        </w:rPr>
        <w:t xml:space="preserve">, </w:t>
      </w:r>
      <w:proofErr w:type="spellStart"/>
      <w:r w:rsidR="000B0CCD">
        <w:rPr>
          <w:rFonts w:ascii="Times New Roman" w:eastAsia="Times New Roman" w:hAnsi="Times New Roman" w:cs="Times New Roman"/>
          <w:color w:val="0E2F43"/>
          <w:sz w:val="28"/>
          <w:szCs w:val="28"/>
          <w:lang w:eastAsia="ru-RU"/>
        </w:rPr>
        <w:t>көбірек</w:t>
      </w:r>
      <w:proofErr w:type="spellEnd"/>
      <w:r w:rsidR="000B0CCD">
        <w:rPr>
          <w:rFonts w:ascii="Times New Roman" w:eastAsia="Times New Roman" w:hAnsi="Times New Roman" w:cs="Times New Roman"/>
          <w:color w:val="0E2F43"/>
          <w:sz w:val="28"/>
          <w:szCs w:val="28"/>
          <w:lang w:eastAsia="ru-RU"/>
        </w:rPr>
        <w:t xml:space="preserve"> </w:t>
      </w:r>
      <w:r w:rsidR="000B0CCD">
        <w:rPr>
          <w:rFonts w:ascii="Times New Roman" w:eastAsia="Times New Roman" w:hAnsi="Times New Roman" w:cs="Times New Roman"/>
          <w:color w:val="0E2F43"/>
          <w:sz w:val="28"/>
          <w:szCs w:val="28"/>
          <w:lang w:val="kk-KZ" w:eastAsia="ru-RU"/>
        </w:rPr>
        <w:t>«</w:t>
      </w:r>
      <w:proofErr w:type="spellStart"/>
      <w:r w:rsidR="000B0CCD">
        <w:rPr>
          <w:rFonts w:ascii="Times New Roman" w:eastAsia="Times New Roman" w:hAnsi="Times New Roman" w:cs="Times New Roman"/>
          <w:color w:val="0E2F43"/>
          <w:sz w:val="28"/>
          <w:szCs w:val="28"/>
          <w:lang w:eastAsia="ru-RU"/>
        </w:rPr>
        <w:t>қабылдауға</w:t>
      </w:r>
      <w:proofErr w:type="spellEnd"/>
      <w:r w:rsidR="000B0CCD">
        <w:rPr>
          <w:rFonts w:ascii="Times New Roman" w:eastAsia="Times New Roman" w:hAnsi="Times New Roman" w:cs="Times New Roman"/>
          <w:color w:val="0E2F43"/>
          <w:sz w:val="28"/>
          <w:szCs w:val="28"/>
          <w:lang w:eastAsia="ru-RU"/>
        </w:rPr>
        <w:t xml:space="preserve"> жұмыс </w:t>
      </w:r>
      <w:proofErr w:type="spellStart"/>
      <w:r w:rsidR="000B0CCD">
        <w:rPr>
          <w:rFonts w:ascii="Times New Roman" w:eastAsia="Times New Roman" w:hAnsi="Times New Roman" w:cs="Times New Roman"/>
          <w:color w:val="0E2F43"/>
          <w:sz w:val="28"/>
          <w:szCs w:val="28"/>
          <w:lang w:eastAsia="ru-RU"/>
        </w:rPr>
        <w:t>жасаңыз</w:t>
      </w:r>
      <w:proofErr w:type="spellEnd"/>
      <w:r w:rsidR="000B0CCD">
        <w:rPr>
          <w:rFonts w:ascii="Times New Roman" w:eastAsia="Times New Roman" w:hAnsi="Times New Roman" w:cs="Times New Roman"/>
          <w:color w:val="0E2F43"/>
          <w:sz w:val="28"/>
          <w:szCs w:val="28"/>
          <w:lang w:val="kk-KZ" w:eastAsia="ru-RU"/>
        </w:rPr>
        <w:t>»</w:t>
      </w:r>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әлеуетт</w:t>
      </w:r>
      <w:r w:rsidR="000B0CCD">
        <w:rPr>
          <w:rFonts w:ascii="Times New Roman" w:eastAsia="Times New Roman" w:hAnsi="Times New Roman" w:cs="Times New Roman"/>
          <w:color w:val="0E2F43"/>
          <w:sz w:val="28"/>
          <w:szCs w:val="28"/>
          <w:lang w:eastAsia="ru-RU"/>
        </w:rPr>
        <w:t>і</w:t>
      </w:r>
      <w:proofErr w:type="spellEnd"/>
      <w:r w:rsidR="000B0CCD">
        <w:rPr>
          <w:rFonts w:ascii="Times New Roman" w:eastAsia="Times New Roman" w:hAnsi="Times New Roman" w:cs="Times New Roman"/>
          <w:color w:val="0E2F43"/>
          <w:sz w:val="28"/>
          <w:szCs w:val="28"/>
          <w:lang w:eastAsia="ru-RU"/>
        </w:rPr>
        <w:t xml:space="preserve"> пара </w:t>
      </w:r>
      <w:proofErr w:type="spellStart"/>
      <w:r w:rsidR="000B0CCD">
        <w:rPr>
          <w:rFonts w:ascii="Times New Roman" w:eastAsia="Times New Roman" w:hAnsi="Times New Roman" w:cs="Times New Roman"/>
          <w:color w:val="0E2F43"/>
          <w:sz w:val="28"/>
          <w:szCs w:val="28"/>
          <w:lang w:eastAsia="ru-RU"/>
        </w:rPr>
        <w:t>алушыға</w:t>
      </w:r>
      <w:proofErr w:type="spellEnd"/>
      <w:r w:rsidR="000B0CCD">
        <w:rPr>
          <w:rFonts w:ascii="Times New Roman" w:eastAsia="Times New Roman" w:hAnsi="Times New Roman" w:cs="Times New Roman"/>
          <w:color w:val="0E2F43"/>
          <w:sz w:val="28"/>
          <w:szCs w:val="28"/>
          <w:lang w:eastAsia="ru-RU"/>
        </w:rPr>
        <w:t xml:space="preserve"> (пара </w:t>
      </w:r>
      <w:proofErr w:type="spellStart"/>
      <w:r w:rsidR="000B0CCD">
        <w:rPr>
          <w:rFonts w:ascii="Times New Roman" w:eastAsia="Times New Roman" w:hAnsi="Times New Roman" w:cs="Times New Roman"/>
          <w:color w:val="0E2F43"/>
          <w:sz w:val="28"/>
          <w:szCs w:val="28"/>
          <w:lang w:eastAsia="ru-RU"/>
        </w:rPr>
        <w:t>берушіге</w:t>
      </w:r>
      <w:proofErr w:type="spellEnd"/>
      <w:r w:rsidR="000B0CCD">
        <w:rPr>
          <w:rFonts w:ascii="Times New Roman" w:eastAsia="Times New Roman" w:hAnsi="Times New Roman" w:cs="Times New Roman"/>
          <w:color w:val="0E2F43"/>
          <w:sz w:val="28"/>
          <w:szCs w:val="28"/>
          <w:lang w:eastAsia="ru-RU"/>
        </w:rPr>
        <w:t xml:space="preserve">) </w:t>
      </w:r>
      <w:r w:rsidR="000B0CCD">
        <w:rPr>
          <w:rFonts w:ascii="Times New Roman" w:eastAsia="Times New Roman" w:hAnsi="Times New Roman" w:cs="Times New Roman"/>
          <w:color w:val="0E2F43"/>
          <w:sz w:val="28"/>
          <w:szCs w:val="28"/>
          <w:lang w:val="kk-KZ" w:eastAsia="ru-RU"/>
        </w:rPr>
        <w:t>«</w:t>
      </w:r>
      <w:proofErr w:type="spellStart"/>
      <w:r w:rsidR="000B0CCD">
        <w:rPr>
          <w:rFonts w:ascii="Times New Roman" w:eastAsia="Times New Roman" w:hAnsi="Times New Roman" w:cs="Times New Roman"/>
          <w:color w:val="0E2F43"/>
          <w:sz w:val="28"/>
          <w:szCs w:val="28"/>
          <w:lang w:eastAsia="ru-RU"/>
        </w:rPr>
        <w:t>сөйлесуге</w:t>
      </w:r>
      <w:proofErr w:type="spellEnd"/>
      <w:r w:rsidR="000B0CCD">
        <w:rPr>
          <w:rFonts w:ascii="Times New Roman" w:eastAsia="Times New Roman" w:hAnsi="Times New Roman" w:cs="Times New Roman"/>
          <w:color w:val="0E2F43"/>
          <w:sz w:val="28"/>
          <w:szCs w:val="28"/>
          <w:lang w:val="kk-KZ" w:eastAsia="ru-RU"/>
        </w:rPr>
        <w:t>»</w:t>
      </w:r>
      <w:r w:rsidR="000B0CCD" w:rsidRPr="000B0CCD">
        <w:rPr>
          <w:rFonts w:ascii="Times New Roman" w:eastAsia="Times New Roman" w:hAnsi="Times New Roman" w:cs="Times New Roman"/>
          <w:color w:val="0E2F43"/>
          <w:sz w:val="28"/>
          <w:szCs w:val="28"/>
          <w:lang w:eastAsia="ru-RU"/>
        </w:rPr>
        <w:t xml:space="preserve"> мүмкіндік </w:t>
      </w:r>
      <w:proofErr w:type="spellStart"/>
      <w:r w:rsidR="000B0CCD" w:rsidRPr="000B0CCD">
        <w:rPr>
          <w:rFonts w:ascii="Times New Roman" w:eastAsia="Times New Roman" w:hAnsi="Times New Roman" w:cs="Times New Roman"/>
          <w:color w:val="0E2F43"/>
          <w:sz w:val="28"/>
          <w:szCs w:val="28"/>
          <w:lang w:eastAsia="ru-RU"/>
        </w:rPr>
        <w:t>беріңіз</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сізге</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мүмкіндігінше</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кө</w:t>
      </w:r>
      <w:proofErr w:type="gramStart"/>
      <w:r w:rsidR="000B0CCD" w:rsidRPr="000B0CCD">
        <w:rPr>
          <w:rFonts w:ascii="Times New Roman" w:eastAsia="Times New Roman" w:hAnsi="Times New Roman" w:cs="Times New Roman"/>
          <w:color w:val="0E2F43"/>
          <w:sz w:val="28"/>
          <w:szCs w:val="28"/>
          <w:lang w:eastAsia="ru-RU"/>
        </w:rPr>
        <w:t>п</w:t>
      </w:r>
      <w:proofErr w:type="spellEnd"/>
      <w:proofErr w:type="gramEnd"/>
      <w:r w:rsidR="000B0CCD" w:rsidRPr="000B0CCD">
        <w:rPr>
          <w:rFonts w:ascii="Times New Roman" w:eastAsia="Times New Roman" w:hAnsi="Times New Roman" w:cs="Times New Roman"/>
          <w:color w:val="0E2F43"/>
          <w:sz w:val="28"/>
          <w:szCs w:val="28"/>
          <w:lang w:eastAsia="ru-RU"/>
        </w:rPr>
        <w:t xml:space="preserve"> ақпарат </w:t>
      </w:r>
      <w:proofErr w:type="spellStart"/>
      <w:r w:rsidR="000B0CCD" w:rsidRPr="000B0CCD">
        <w:rPr>
          <w:rFonts w:ascii="Times New Roman" w:eastAsia="Times New Roman" w:hAnsi="Times New Roman" w:cs="Times New Roman"/>
          <w:color w:val="0E2F43"/>
          <w:sz w:val="28"/>
          <w:szCs w:val="28"/>
          <w:lang w:eastAsia="ru-RU"/>
        </w:rPr>
        <w:t>беріңіз</w:t>
      </w:r>
      <w:proofErr w:type="spellEnd"/>
      <w:r w:rsidR="000B0CCD" w:rsidRPr="000B0CCD">
        <w:rPr>
          <w:rFonts w:ascii="Times New Roman" w:eastAsia="Times New Roman" w:hAnsi="Times New Roman" w:cs="Times New Roman"/>
          <w:color w:val="0E2F43"/>
          <w:sz w:val="28"/>
          <w:szCs w:val="28"/>
          <w:lang w:eastAsia="ru-RU"/>
        </w:rPr>
        <w:t>;</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 </w:t>
      </w:r>
      <w:proofErr w:type="spellStart"/>
      <w:r w:rsidR="000B0CCD">
        <w:rPr>
          <w:rFonts w:ascii="Times New Roman" w:eastAsia="Times New Roman" w:hAnsi="Times New Roman" w:cs="Times New Roman"/>
          <w:color w:val="0E2F43"/>
          <w:sz w:val="28"/>
          <w:szCs w:val="28"/>
          <w:lang w:eastAsia="ru-RU"/>
        </w:rPr>
        <w:t>егер</w:t>
      </w:r>
      <w:proofErr w:type="spellEnd"/>
      <w:proofErr w:type="gramStart"/>
      <w:r w:rsidR="000B0CCD">
        <w:rPr>
          <w:rFonts w:ascii="Times New Roman" w:eastAsia="Times New Roman" w:hAnsi="Times New Roman" w:cs="Times New Roman"/>
          <w:color w:val="0E2F43"/>
          <w:sz w:val="28"/>
          <w:szCs w:val="28"/>
          <w:lang w:eastAsia="ru-RU"/>
        </w:rPr>
        <w:t xml:space="preserve"> </w:t>
      </w:r>
      <w:r w:rsidR="000B0CCD">
        <w:rPr>
          <w:rFonts w:ascii="Times New Roman" w:eastAsia="Times New Roman" w:hAnsi="Times New Roman" w:cs="Times New Roman"/>
          <w:color w:val="0E2F43"/>
          <w:sz w:val="28"/>
          <w:szCs w:val="28"/>
          <w:lang w:val="kk-KZ" w:eastAsia="ru-RU"/>
        </w:rPr>
        <w:t>С</w:t>
      </w:r>
      <w:proofErr w:type="spellStart"/>
      <w:proofErr w:type="gramEnd"/>
      <w:r w:rsidR="000B0CCD" w:rsidRPr="000B0CCD">
        <w:rPr>
          <w:rFonts w:ascii="Times New Roman" w:eastAsia="Times New Roman" w:hAnsi="Times New Roman" w:cs="Times New Roman"/>
          <w:color w:val="0E2F43"/>
          <w:sz w:val="28"/>
          <w:szCs w:val="28"/>
          <w:lang w:eastAsia="ru-RU"/>
        </w:rPr>
        <w:t>ізде</w:t>
      </w:r>
      <w:proofErr w:type="spellEnd"/>
      <w:r w:rsidR="000B0CCD" w:rsidRPr="000B0CCD">
        <w:rPr>
          <w:rFonts w:ascii="Times New Roman" w:eastAsia="Times New Roman" w:hAnsi="Times New Roman" w:cs="Times New Roman"/>
          <w:color w:val="0E2F43"/>
          <w:sz w:val="28"/>
          <w:szCs w:val="28"/>
          <w:lang w:eastAsia="ru-RU"/>
        </w:rPr>
        <w:t xml:space="preserve"> диктофон болса, пара беру немесе оны </w:t>
      </w:r>
      <w:proofErr w:type="spellStart"/>
      <w:r w:rsidR="000B0CCD" w:rsidRPr="000B0CCD">
        <w:rPr>
          <w:rFonts w:ascii="Times New Roman" w:eastAsia="Times New Roman" w:hAnsi="Times New Roman" w:cs="Times New Roman"/>
          <w:color w:val="0E2F43"/>
          <w:sz w:val="28"/>
          <w:szCs w:val="28"/>
          <w:lang w:eastAsia="ru-RU"/>
        </w:rPr>
        <w:t>бопсалау</w:t>
      </w:r>
      <w:proofErr w:type="spellEnd"/>
      <w:r w:rsidR="000B0CCD" w:rsidRPr="000B0CCD">
        <w:rPr>
          <w:rFonts w:ascii="Times New Roman" w:eastAsia="Times New Roman" w:hAnsi="Times New Roman" w:cs="Times New Roman"/>
          <w:color w:val="0E2F43"/>
          <w:sz w:val="28"/>
          <w:szCs w:val="28"/>
          <w:lang w:eastAsia="ru-RU"/>
        </w:rPr>
        <w:t xml:space="preserve"> туралы </w:t>
      </w:r>
      <w:proofErr w:type="spellStart"/>
      <w:r w:rsidR="000B0CCD" w:rsidRPr="000B0CCD">
        <w:rPr>
          <w:rFonts w:ascii="Times New Roman" w:eastAsia="Times New Roman" w:hAnsi="Times New Roman" w:cs="Times New Roman"/>
          <w:color w:val="0E2F43"/>
          <w:sz w:val="28"/>
          <w:szCs w:val="28"/>
          <w:lang w:eastAsia="ru-RU"/>
        </w:rPr>
        <w:t>ұсынысты</w:t>
      </w:r>
      <w:proofErr w:type="spellEnd"/>
      <w:r w:rsidR="000B0CCD" w:rsidRPr="000B0CCD">
        <w:rPr>
          <w:rFonts w:ascii="Times New Roman" w:eastAsia="Times New Roman" w:hAnsi="Times New Roman" w:cs="Times New Roman"/>
          <w:color w:val="0E2F43"/>
          <w:sz w:val="28"/>
          <w:szCs w:val="28"/>
          <w:lang w:eastAsia="ru-RU"/>
        </w:rPr>
        <w:t xml:space="preserve"> (жасырын) </w:t>
      </w:r>
      <w:proofErr w:type="spellStart"/>
      <w:r w:rsidR="000B0CCD" w:rsidRPr="000B0CCD">
        <w:rPr>
          <w:rFonts w:ascii="Times New Roman" w:eastAsia="Times New Roman" w:hAnsi="Times New Roman" w:cs="Times New Roman"/>
          <w:color w:val="0E2F43"/>
          <w:sz w:val="28"/>
          <w:szCs w:val="28"/>
          <w:lang w:eastAsia="ru-RU"/>
        </w:rPr>
        <w:t>жазуға</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тырысыңыз</w:t>
      </w:r>
      <w:proofErr w:type="spellEnd"/>
      <w:r w:rsidR="000B0CCD" w:rsidRPr="000B0CCD">
        <w:rPr>
          <w:rFonts w:ascii="Times New Roman" w:eastAsia="Times New Roman" w:hAnsi="Times New Roman" w:cs="Times New Roman"/>
          <w:color w:val="0E2F43"/>
          <w:sz w:val="28"/>
          <w:szCs w:val="28"/>
          <w:lang w:eastAsia="ru-RU"/>
        </w:rPr>
        <w:t>.</w:t>
      </w:r>
    </w:p>
    <w:p w:rsidR="0015019B" w:rsidRPr="0015019B" w:rsidRDefault="000B0CC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0B0CCD">
        <w:rPr>
          <w:rFonts w:ascii="Times New Roman" w:eastAsia="Times New Roman" w:hAnsi="Times New Roman" w:cs="Times New Roman"/>
          <w:color w:val="0E2F43"/>
          <w:sz w:val="28"/>
          <w:szCs w:val="28"/>
          <w:lang w:eastAsia="ru-RU"/>
        </w:rPr>
        <w:t>ПАРА БЕРУ НЕМЕСЕ БОПСАЛАУ ФАКТІСІ ОРЫН АЛҒАННАН КЕЙІН БІРДЕН НЕ ІСТЕУ КЕРЕК</w:t>
      </w:r>
      <w:proofErr w:type="gramStart"/>
      <w:r w:rsidRPr="000B0CCD">
        <w:rPr>
          <w:rFonts w:ascii="Times New Roman" w:eastAsia="Times New Roman" w:hAnsi="Times New Roman" w:cs="Times New Roman"/>
          <w:color w:val="0E2F43"/>
          <w:sz w:val="28"/>
          <w:szCs w:val="28"/>
          <w:lang w:eastAsia="ru-RU"/>
        </w:rPr>
        <w:t xml:space="preserve"> ?</w:t>
      </w:r>
      <w:proofErr w:type="gramEnd"/>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1. </w:t>
      </w:r>
      <w:r w:rsidR="000B0CCD" w:rsidRPr="000B0CCD">
        <w:rPr>
          <w:rFonts w:ascii="Times New Roman" w:eastAsia="Times New Roman" w:hAnsi="Times New Roman" w:cs="Times New Roman"/>
          <w:color w:val="0E2F43"/>
          <w:sz w:val="28"/>
          <w:szCs w:val="28"/>
          <w:lang w:eastAsia="ru-RU"/>
        </w:rPr>
        <w:t xml:space="preserve">Осы </w:t>
      </w:r>
      <w:proofErr w:type="spellStart"/>
      <w:r w:rsidR="000B0CCD" w:rsidRPr="000B0CCD">
        <w:rPr>
          <w:rFonts w:ascii="Times New Roman" w:eastAsia="Times New Roman" w:hAnsi="Times New Roman" w:cs="Times New Roman"/>
          <w:color w:val="0E2F43"/>
          <w:sz w:val="28"/>
          <w:szCs w:val="28"/>
          <w:lang w:eastAsia="ru-RU"/>
        </w:rPr>
        <w:t>факті</w:t>
      </w:r>
      <w:proofErr w:type="spellEnd"/>
      <w:r w:rsidR="000B0CCD" w:rsidRPr="000B0CCD">
        <w:rPr>
          <w:rFonts w:ascii="Times New Roman" w:eastAsia="Times New Roman" w:hAnsi="Times New Roman" w:cs="Times New Roman"/>
          <w:color w:val="0E2F43"/>
          <w:sz w:val="28"/>
          <w:szCs w:val="28"/>
          <w:lang w:eastAsia="ru-RU"/>
        </w:rPr>
        <w:t xml:space="preserve"> туралы </w:t>
      </w:r>
      <w:proofErr w:type="spellStart"/>
      <w:r w:rsidR="000B0CCD" w:rsidRPr="000B0CCD">
        <w:rPr>
          <w:rFonts w:ascii="Times New Roman" w:eastAsia="Times New Roman" w:hAnsi="Times New Roman" w:cs="Times New Roman"/>
          <w:color w:val="0E2F43"/>
          <w:sz w:val="28"/>
          <w:szCs w:val="28"/>
          <w:lang w:eastAsia="ru-RU"/>
        </w:rPr>
        <w:t>гарнизонның</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әскери</w:t>
      </w:r>
      <w:proofErr w:type="spellEnd"/>
      <w:r w:rsidR="000B0CCD" w:rsidRPr="000B0CCD">
        <w:rPr>
          <w:rFonts w:ascii="Times New Roman" w:eastAsia="Times New Roman" w:hAnsi="Times New Roman" w:cs="Times New Roman"/>
          <w:color w:val="0E2F43"/>
          <w:sz w:val="28"/>
          <w:szCs w:val="28"/>
          <w:lang w:eastAsia="ru-RU"/>
        </w:rPr>
        <w:t xml:space="preserve"> полиция </w:t>
      </w:r>
      <w:proofErr w:type="spellStart"/>
      <w:r w:rsidR="000B0CCD" w:rsidRPr="000B0CCD">
        <w:rPr>
          <w:rFonts w:ascii="Times New Roman" w:eastAsia="Times New Roman" w:hAnsi="Times New Roman" w:cs="Times New Roman"/>
          <w:color w:val="0E2F43"/>
          <w:sz w:val="28"/>
          <w:szCs w:val="28"/>
          <w:lang w:eastAsia="ru-RU"/>
        </w:rPr>
        <w:t>органына</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әскери</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прокуратураның</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аумақтық</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органына</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баяндалсын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азаматтық</w:t>
      </w:r>
      <w:proofErr w:type="spellEnd"/>
      <w:r w:rsidR="000B0CCD" w:rsidRPr="000B0CCD">
        <w:rPr>
          <w:rFonts w:ascii="Times New Roman" w:eastAsia="Times New Roman" w:hAnsi="Times New Roman" w:cs="Times New Roman"/>
          <w:color w:val="0E2F43"/>
          <w:sz w:val="28"/>
          <w:szCs w:val="28"/>
          <w:lang w:eastAsia="ru-RU"/>
        </w:rPr>
        <w:t xml:space="preserve"> персонал </w:t>
      </w:r>
      <w:r w:rsidR="000B0CCD" w:rsidRPr="000B0CCD">
        <w:rPr>
          <w:rFonts w:ascii="Times New Roman" w:eastAsia="Times New Roman" w:hAnsi="Times New Roman" w:cs="Times New Roman"/>
          <w:color w:val="0E2F43"/>
          <w:sz w:val="28"/>
          <w:szCs w:val="28"/>
          <w:lang w:eastAsia="ru-RU"/>
        </w:rPr>
        <w:lastRenderedPageBreak/>
        <w:t xml:space="preserve">үшін – Қазақстан </w:t>
      </w:r>
      <w:proofErr w:type="spellStart"/>
      <w:r w:rsidR="000B0CCD" w:rsidRPr="000B0CCD">
        <w:rPr>
          <w:rFonts w:ascii="Times New Roman" w:eastAsia="Times New Roman" w:hAnsi="Times New Roman" w:cs="Times New Roman"/>
          <w:color w:val="0E2F43"/>
          <w:sz w:val="28"/>
          <w:szCs w:val="28"/>
          <w:lang w:eastAsia="ru-RU"/>
        </w:rPr>
        <w:t>Республикасы</w:t>
      </w:r>
      <w:proofErr w:type="spellEnd"/>
      <w:r w:rsidR="000B0CCD" w:rsidRPr="000B0CCD">
        <w:rPr>
          <w:rFonts w:ascii="Times New Roman" w:eastAsia="Times New Roman" w:hAnsi="Times New Roman" w:cs="Times New Roman"/>
          <w:color w:val="0E2F43"/>
          <w:sz w:val="28"/>
          <w:szCs w:val="28"/>
          <w:lang w:eastAsia="ru-RU"/>
        </w:rPr>
        <w:t xml:space="preserve"> Мемлекеттік қызмет </w:t>
      </w:r>
      <w:proofErr w:type="spellStart"/>
      <w:r w:rsidR="000B0CCD" w:rsidRPr="000B0CCD">
        <w:rPr>
          <w:rFonts w:ascii="Times New Roman" w:eastAsia="Times New Roman" w:hAnsi="Times New Roman" w:cs="Times New Roman"/>
          <w:color w:val="0E2F43"/>
          <w:sz w:val="28"/>
          <w:szCs w:val="28"/>
          <w:lang w:eastAsia="ru-RU"/>
        </w:rPr>
        <w:t>істері</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агенттігіне</w:t>
      </w:r>
      <w:proofErr w:type="spellEnd"/>
      <w:r w:rsidR="000B0CCD" w:rsidRPr="000B0CCD">
        <w:rPr>
          <w:rFonts w:ascii="Times New Roman" w:eastAsia="Times New Roman" w:hAnsi="Times New Roman" w:cs="Times New Roman"/>
          <w:color w:val="0E2F43"/>
          <w:sz w:val="28"/>
          <w:szCs w:val="28"/>
          <w:lang w:eastAsia="ru-RU"/>
        </w:rPr>
        <w:t xml:space="preserve">, облыс бойынша </w:t>
      </w:r>
      <w:proofErr w:type="spellStart"/>
      <w:r w:rsidR="000B0CCD" w:rsidRPr="000B0CCD">
        <w:rPr>
          <w:rFonts w:ascii="Times New Roman" w:eastAsia="Times New Roman" w:hAnsi="Times New Roman" w:cs="Times New Roman"/>
          <w:color w:val="0E2F43"/>
          <w:sz w:val="28"/>
          <w:szCs w:val="28"/>
          <w:lang w:eastAsia="ru-RU"/>
        </w:rPr>
        <w:t>Экономикалық</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қ</w:t>
      </w:r>
      <w:proofErr w:type="gramStart"/>
      <w:r w:rsidR="000B0CCD" w:rsidRPr="000B0CCD">
        <w:rPr>
          <w:rFonts w:ascii="Times New Roman" w:eastAsia="Times New Roman" w:hAnsi="Times New Roman" w:cs="Times New Roman"/>
          <w:color w:val="0E2F43"/>
          <w:sz w:val="28"/>
          <w:szCs w:val="28"/>
          <w:lang w:eastAsia="ru-RU"/>
        </w:rPr>
        <w:t>ылмыс</w:t>
      </w:r>
      <w:proofErr w:type="gramEnd"/>
      <w:r w:rsidR="000B0CCD" w:rsidRPr="000B0CCD">
        <w:rPr>
          <w:rFonts w:ascii="Times New Roman" w:eastAsia="Times New Roman" w:hAnsi="Times New Roman" w:cs="Times New Roman"/>
          <w:color w:val="0E2F43"/>
          <w:sz w:val="28"/>
          <w:szCs w:val="28"/>
          <w:lang w:eastAsia="ru-RU"/>
        </w:rPr>
        <w:t>қа</w:t>
      </w:r>
      <w:proofErr w:type="spellEnd"/>
      <w:r w:rsidR="000B0CCD" w:rsidRPr="000B0CCD">
        <w:rPr>
          <w:rFonts w:ascii="Times New Roman" w:eastAsia="Times New Roman" w:hAnsi="Times New Roman" w:cs="Times New Roman"/>
          <w:color w:val="0E2F43"/>
          <w:sz w:val="28"/>
          <w:szCs w:val="28"/>
          <w:lang w:eastAsia="ru-RU"/>
        </w:rPr>
        <w:t xml:space="preserve"> және сыбайлас жемқорлыққа қарсы күрес </w:t>
      </w:r>
      <w:proofErr w:type="spellStart"/>
      <w:r w:rsidR="000B0CCD" w:rsidRPr="000B0CCD">
        <w:rPr>
          <w:rFonts w:ascii="Times New Roman" w:eastAsia="Times New Roman" w:hAnsi="Times New Roman" w:cs="Times New Roman"/>
          <w:color w:val="0E2F43"/>
          <w:sz w:val="28"/>
          <w:szCs w:val="28"/>
          <w:lang w:eastAsia="ru-RU"/>
        </w:rPr>
        <w:t>департаментіне</w:t>
      </w:r>
      <w:proofErr w:type="spellEnd"/>
      <w:r w:rsidR="000B0CCD" w:rsidRPr="000B0CCD">
        <w:rPr>
          <w:rFonts w:ascii="Times New Roman" w:eastAsia="Times New Roman" w:hAnsi="Times New Roman" w:cs="Times New Roman"/>
          <w:color w:val="0E2F43"/>
          <w:sz w:val="28"/>
          <w:szCs w:val="28"/>
          <w:lang w:eastAsia="ru-RU"/>
        </w:rPr>
        <w:t>).</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2. </w:t>
      </w:r>
      <w:proofErr w:type="spellStart"/>
      <w:r w:rsidR="000B0CCD" w:rsidRPr="000B0CCD">
        <w:rPr>
          <w:rFonts w:ascii="Times New Roman" w:eastAsia="Times New Roman" w:hAnsi="Times New Roman" w:cs="Times New Roman"/>
          <w:color w:val="0E2F43"/>
          <w:sz w:val="28"/>
          <w:szCs w:val="28"/>
          <w:lang w:eastAsia="ru-RU"/>
        </w:rPr>
        <w:t>Дайындалып</w:t>
      </w:r>
      <w:proofErr w:type="spellEnd"/>
      <w:r w:rsidR="000B0CCD" w:rsidRPr="000B0CCD">
        <w:rPr>
          <w:rFonts w:ascii="Times New Roman" w:eastAsia="Times New Roman" w:hAnsi="Times New Roman" w:cs="Times New Roman"/>
          <w:color w:val="0E2F43"/>
          <w:sz w:val="28"/>
          <w:szCs w:val="28"/>
          <w:lang w:eastAsia="ru-RU"/>
        </w:rPr>
        <w:t xml:space="preserve"> жатқан </w:t>
      </w:r>
      <w:proofErr w:type="spellStart"/>
      <w:r w:rsidR="000B0CCD" w:rsidRPr="000B0CCD">
        <w:rPr>
          <w:rFonts w:ascii="Times New Roman" w:eastAsia="Times New Roman" w:hAnsi="Times New Roman" w:cs="Times New Roman"/>
          <w:color w:val="0E2F43"/>
          <w:sz w:val="28"/>
          <w:szCs w:val="28"/>
          <w:lang w:eastAsia="ru-RU"/>
        </w:rPr>
        <w:t>қылмыс</w:t>
      </w:r>
      <w:proofErr w:type="spellEnd"/>
      <w:r w:rsidR="000B0CCD" w:rsidRPr="000B0CCD">
        <w:rPr>
          <w:rFonts w:ascii="Times New Roman" w:eastAsia="Times New Roman" w:hAnsi="Times New Roman" w:cs="Times New Roman"/>
          <w:color w:val="0E2F43"/>
          <w:sz w:val="28"/>
          <w:szCs w:val="28"/>
          <w:lang w:eastAsia="ru-RU"/>
        </w:rPr>
        <w:t xml:space="preserve"> туралы </w:t>
      </w:r>
      <w:proofErr w:type="spellStart"/>
      <w:r w:rsidR="000B0CCD" w:rsidRPr="000B0CCD">
        <w:rPr>
          <w:rFonts w:ascii="Times New Roman" w:eastAsia="Times New Roman" w:hAnsi="Times New Roman" w:cs="Times New Roman"/>
          <w:color w:val="0E2F43"/>
          <w:sz w:val="28"/>
          <w:szCs w:val="28"/>
          <w:lang w:eastAsia="ru-RU"/>
        </w:rPr>
        <w:t>ауызша</w:t>
      </w:r>
      <w:proofErr w:type="spellEnd"/>
      <w:r w:rsidR="000B0CCD" w:rsidRPr="000B0CCD">
        <w:rPr>
          <w:rFonts w:ascii="Times New Roman" w:eastAsia="Times New Roman" w:hAnsi="Times New Roman" w:cs="Times New Roman"/>
          <w:color w:val="0E2F43"/>
          <w:sz w:val="28"/>
          <w:szCs w:val="28"/>
          <w:lang w:eastAsia="ru-RU"/>
        </w:rPr>
        <w:t xml:space="preserve"> немесе жазбаша </w:t>
      </w:r>
      <w:proofErr w:type="spellStart"/>
      <w:r w:rsidR="000B0CCD" w:rsidRPr="000B0CCD">
        <w:rPr>
          <w:rFonts w:ascii="Times New Roman" w:eastAsia="Times New Roman" w:hAnsi="Times New Roman" w:cs="Times New Roman"/>
          <w:color w:val="0E2F43"/>
          <w:sz w:val="28"/>
          <w:szCs w:val="28"/>
          <w:lang w:eastAsia="ru-RU"/>
        </w:rPr>
        <w:t>хабарламамен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сіздің</w:t>
      </w:r>
      <w:proofErr w:type="spellEnd"/>
      <w:r w:rsidR="000B0CCD" w:rsidRPr="000B0CCD">
        <w:rPr>
          <w:rFonts w:ascii="Times New Roman" w:eastAsia="Times New Roman" w:hAnsi="Times New Roman" w:cs="Times New Roman"/>
          <w:color w:val="0E2F43"/>
          <w:sz w:val="28"/>
          <w:szCs w:val="28"/>
          <w:lang w:eastAsia="ru-RU"/>
        </w:rPr>
        <w:t xml:space="preserve"> жұмыс </w:t>
      </w:r>
      <w:proofErr w:type="spellStart"/>
      <w:r w:rsidR="000B0CCD" w:rsidRPr="000B0CCD">
        <w:rPr>
          <w:rFonts w:ascii="Times New Roman" w:eastAsia="Times New Roman" w:hAnsi="Times New Roman" w:cs="Times New Roman"/>
          <w:color w:val="0E2F43"/>
          <w:sz w:val="28"/>
          <w:szCs w:val="28"/>
          <w:lang w:eastAsia="ru-RU"/>
        </w:rPr>
        <w:t>орныңыз</w:t>
      </w:r>
      <w:proofErr w:type="spellEnd"/>
      <w:r w:rsidR="000B0CCD" w:rsidRPr="000B0CCD">
        <w:rPr>
          <w:rFonts w:ascii="Times New Roman" w:eastAsia="Times New Roman" w:hAnsi="Times New Roman" w:cs="Times New Roman"/>
          <w:color w:val="0E2F43"/>
          <w:sz w:val="28"/>
          <w:szCs w:val="28"/>
          <w:lang w:eastAsia="ru-RU"/>
        </w:rPr>
        <w:t xml:space="preserve"> бойынша </w:t>
      </w:r>
      <w:proofErr w:type="spellStart"/>
      <w:r w:rsidR="000B0CCD" w:rsidRPr="000B0CCD">
        <w:rPr>
          <w:rFonts w:ascii="Times New Roman" w:eastAsia="Times New Roman" w:hAnsi="Times New Roman" w:cs="Times New Roman"/>
          <w:color w:val="0E2F43"/>
          <w:sz w:val="28"/>
          <w:szCs w:val="28"/>
          <w:lang w:eastAsia="ru-RU"/>
        </w:rPr>
        <w:t>құқық</w:t>
      </w:r>
      <w:proofErr w:type="spellEnd"/>
      <w:r w:rsidR="000B0CCD" w:rsidRPr="000B0CCD">
        <w:rPr>
          <w:rFonts w:ascii="Times New Roman" w:eastAsia="Times New Roman" w:hAnsi="Times New Roman" w:cs="Times New Roman"/>
          <w:color w:val="0E2F43"/>
          <w:sz w:val="28"/>
          <w:szCs w:val="28"/>
          <w:lang w:eastAsia="ru-RU"/>
        </w:rPr>
        <w:t xml:space="preserve"> қорғау </w:t>
      </w:r>
      <w:proofErr w:type="spellStart"/>
      <w:r w:rsidR="000B0CCD" w:rsidRPr="000B0CCD">
        <w:rPr>
          <w:rFonts w:ascii="Times New Roman" w:eastAsia="Times New Roman" w:hAnsi="Times New Roman" w:cs="Times New Roman"/>
          <w:color w:val="0E2F43"/>
          <w:sz w:val="28"/>
          <w:szCs w:val="28"/>
          <w:lang w:eastAsia="ru-RU"/>
        </w:rPr>
        <w:t>органдарының</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бі</w:t>
      </w:r>
      <w:proofErr w:type="gramStart"/>
      <w:r w:rsidR="000B0CCD" w:rsidRPr="000B0CCD">
        <w:rPr>
          <w:rFonts w:ascii="Times New Roman" w:eastAsia="Times New Roman" w:hAnsi="Times New Roman" w:cs="Times New Roman"/>
          <w:color w:val="0E2F43"/>
          <w:sz w:val="28"/>
          <w:szCs w:val="28"/>
          <w:lang w:eastAsia="ru-RU"/>
        </w:rPr>
        <w:t>р</w:t>
      </w:r>
      <w:proofErr w:type="gramEnd"/>
      <w:r w:rsidR="000B0CCD" w:rsidRPr="000B0CCD">
        <w:rPr>
          <w:rFonts w:ascii="Times New Roman" w:eastAsia="Times New Roman" w:hAnsi="Times New Roman" w:cs="Times New Roman"/>
          <w:color w:val="0E2F43"/>
          <w:sz w:val="28"/>
          <w:szCs w:val="28"/>
          <w:lang w:eastAsia="ru-RU"/>
        </w:rPr>
        <w:t>іне</w:t>
      </w:r>
      <w:proofErr w:type="spellEnd"/>
      <w:r w:rsidR="000B0CCD" w:rsidRPr="000B0CCD">
        <w:rPr>
          <w:rFonts w:ascii="Times New Roman" w:eastAsia="Times New Roman" w:hAnsi="Times New Roman" w:cs="Times New Roman"/>
          <w:color w:val="0E2F43"/>
          <w:sz w:val="28"/>
          <w:szCs w:val="28"/>
          <w:lang w:eastAsia="ru-RU"/>
        </w:rPr>
        <w:t xml:space="preserve"> немесе олардың жоғары </w:t>
      </w:r>
      <w:proofErr w:type="spellStart"/>
      <w:r w:rsidR="000B0CCD" w:rsidRPr="000B0CCD">
        <w:rPr>
          <w:rFonts w:ascii="Times New Roman" w:eastAsia="Times New Roman" w:hAnsi="Times New Roman" w:cs="Times New Roman"/>
          <w:color w:val="0E2F43"/>
          <w:sz w:val="28"/>
          <w:szCs w:val="28"/>
          <w:lang w:eastAsia="ru-RU"/>
        </w:rPr>
        <w:t>тұрған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органдарына</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жүгіну</w:t>
      </w:r>
      <w:proofErr w:type="spellEnd"/>
      <w:r w:rsidR="000B0CCD" w:rsidRPr="000B0CCD">
        <w:rPr>
          <w:rFonts w:ascii="Times New Roman" w:eastAsia="Times New Roman" w:hAnsi="Times New Roman" w:cs="Times New Roman"/>
          <w:color w:val="0E2F43"/>
          <w:sz w:val="28"/>
          <w:szCs w:val="28"/>
          <w:lang w:eastAsia="ru-RU"/>
        </w:rPr>
        <w:t xml:space="preserve"> қажет. </w:t>
      </w:r>
      <w:proofErr w:type="spellStart"/>
      <w:proofErr w:type="gramStart"/>
      <w:r w:rsidR="000B0CCD" w:rsidRPr="000B0CCD">
        <w:rPr>
          <w:rFonts w:ascii="Times New Roman" w:eastAsia="Times New Roman" w:hAnsi="Times New Roman" w:cs="Times New Roman"/>
          <w:color w:val="0E2F43"/>
          <w:sz w:val="28"/>
          <w:szCs w:val="28"/>
          <w:lang w:eastAsia="ru-RU"/>
        </w:rPr>
        <w:t>Жергілікті</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билік</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органдарының</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әкім</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аппаратының</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өкілдері</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құқық</w:t>
      </w:r>
      <w:proofErr w:type="spellEnd"/>
      <w:r w:rsidR="000B0CCD" w:rsidRPr="000B0CCD">
        <w:rPr>
          <w:rFonts w:ascii="Times New Roman" w:eastAsia="Times New Roman" w:hAnsi="Times New Roman" w:cs="Times New Roman"/>
          <w:color w:val="0E2F43"/>
          <w:sz w:val="28"/>
          <w:szCs w:val="28"/>
          <w:lang w:eastAsia="ru-RU"/>
        </w:rPr>
        <w:t xml:space="preserve"> қорғау </w:t>
      </w:r>
      <w:proofErr w:type="spellStart"/>
      <w:r w:rsidR="000B0CCD" w:rsidRPr="000B0CCD">
        <w:rPr>
          <w:rFonts w:ascii="Times New Roman" w:eastAsia="Times New Roman" w:hAnsi="Times New Roman" w:cs="Times New Roman"/>
          <w:color w:val="0E2F43"/>
          <w:sz w:val="28"/>
          <w:szCs w:val="28"/>
          <w:lang w:eastAsia="ru-RU"/>
        </w:rPr>
        <w:t>органдарының</w:t>
      </w:r>
      <w:proofErr w:type="spellEnd"/>
      <w:r w:rsidR="000B0CCD" w:rsidRPr="000B0CCD">
        <w:rPr>
          <w:rFonts w:ascii="Times New Roman" w:eastAsia="Times New Roman" w:hAnsi="Times New Roman" w:cs="Times New Roman"/>
          <w:color w:val="0E2F43"/>
          <w:sz w:val="28"/>
          <w:szCs w:val="28"/>
          <w:lang w:eastAsia="ru-RU"/>
        </w:rPr>
        <w:t xml:space="preserve"> және </w:t>
      </w:r>
      <w:proofErr w:type="spellStart"/>
      <w:r w:rsidR="000B0CCD" w:rsidRPr="000B0CCD">
        <w:rPr>
          <w:rFonts w:ascii="Times New Roman" w:eastAsia="Times New Roman" w:hAnsi="Times New Roman" w:cs="Times New Roman"/>
          <w:color w:val="0E2F43"/>
          <w:sz w:val="28"/>
          <w:szCs w:val="28"/>
          <w:lang w:eastAsia="ru-RU"/>
        </w:rPr>
        <w:t>өзге</w:t>
      </w:r>
      <w:proofErr w:type="spellEnd"/>
      <w:r w:rsidR="000B0CCD" w:rsidRPr="000B0CCD">
        <w:rPr>
          <w:rFonts w:ascii="Times New Roman" w:eastAsia="Times New Roman" w:hAnsi="Times New Roman" w:cs="Times New Roman"/>
          <w:color w:val="0E2F43"/>
          <w:sz w:val="28"/>
          <w:szCs w:val="28"/>
          <w:lang w:eastAsia="ru-RU"/>
        </w:rPr>
        <w:t xml:space="preserve"> де мемлекеттік </w:t>
      </w:r>
      <w:proofErr w:type="spellStart"/>
      <w:r w:rsidR="000B0CCD" w:rsidRPr="000B0CCD">
        <w:rPr>
          <w:rFonts w:ascii="Times New Roman" w:eastAsia="Times New Roman" w:hAnsi="Times New Roman" w:cs="Times New Roman"/>
          <w:color w:val="0E2F43"/>
          <w:sz w:val="28"/>
          <w:szCs w:val="28"/>
          <w:lang w:eastAsia="ru-RU"/>
        </w:rPr>
        <w:t>мекемелердің</w:t>
      </w:r>
      <w:proofErr w:type="spellEnd"/>
      <w:r w:rsidR="000B0CCD" w:rsidRPr="000B0CCD">
        <w:rPr>
          <w:rFonts w:ascii="Times New Roman" w:eastAsia="Times New Roman" w:hAnsi="Times New Roman" w:cs="Times New Roman"/>
          <w:color w:val="0E2F43"/>
          <w:sz w:val="28"/>
          <w:szCs w:val="28"/>
          <w:lang w:eastAsia="ru-RU"/>
        </w:rPr>
        <w:t xml:space="preserve"> қызметкерлері </w:t>
      </w:r>
      <w:proofErr w:type="spellStart"/>
      <w:r w:rsidR="000B0CCD" w:rsidRPr="000B0CCD">
        <w:rPr>
          <w:rFonts w:ascii="Times New Roman" w:eastAsia="Times New Roman" w:hAnsi="Times New Roman" w:cs="Times New Roman"/>
          <w:color w:val="0E2F43"/>
          <w:sz w:val="28"/>
          <w:szCs w:val="28"/>
          <w:lang w:eastAsia="ru-RU"/>
        </w:rPr>
        <w:t>тарапынан</w:t>
      </w:r>
      <w:proofErr w:type="spellEnd"/>
      <w:r w:rsidR="000B0CCD" w:rsidRPr="000B0CCD">
        <w:rPr>
          <w:rFonts w:ascii="Times New Roman" w:eastAsia="Times New Roman" w:hAnsi="Times New Roman" w:cs="Times New Roman"/>
          <w:color w:val="0E2F43"/>
          <w:sz w:val="28"/>
          <w:szCs w:val="28"/>
          <w:lang w:eastAsia="ru-RU"/>
        </w:rPr>
        <w:t xml:space="preserve"> пара ұсыну немесе </w:t>
      </w:r>
      <w:proofErr w:type="spellStart"/>
      <w:r w:rsidR="000B0CCD" w:rsidRPr="000B0CCD">
        <w:rPr>
          <w:rFonts w:ascii="Times New Roman" w:eastAsia="Times New Roman" w:hAnsi="Times New Roman" w:cs="Times New Roman"/>
          <w:color w:val="0E2F43"/>
          <w:sz w:val="28"/>
          <w:szCs w:val="28"/>
          <w:lang w:eastAsia="ru-RU"/>
        </w:rPr>
        <w:t>қорқытып</w:t>
      </w:r>
      <w:proofErr w:type="spellEnd"/>
      <w:r w:rsidR="000B0CCD" w:rsidRPr="000B0CCD">
        <w:rPr>
          <w:rFonts w:ascii="Times New Roman" w:eastAsia="Times New Roman" w:hAnsi="Times New Roman" w:cs="Times New Roman"/>
          <w:color w:val="0E2F43"/>
          <w:sz w:val="28"/>
          <w:szCs w:val="28"/>
          <w:lang w:eastAsia="ru-RU"/>
        </w:rPr>
        <w:t xml:space="preserve"> алу </w:t>
      </w:r>
      <w:proofErr w:type="spellStart"/>
      <w:r w:rsidR="000B0CCD" w:rsidRPr="000B0CCD">
        <w:rPr>
          <w:rFonts w:ascii="Times New Roman" w:eastAsia="Times New Roman" w:hAnsi="Times New Roman" w:cs="Times New Roman"/>
          <w:color w:val="0E2F43"/>
          <w:sz w:val="28"/>
          <w:szCs w:val="28"/>
          <w:lang w:eastAsia="ru-RU"/>
        </w:rPr>
        <w:t>жағдайларында</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сіз</w:t>
      </w:r>
      <w:proofErr w:type="spellEnd"/>
      <w:r w:rsidR="000B0CCD" w:rsidRPr="000B0CCD">
        <w:rPr>
          <w:rFonts w:ascii="Times New Roman" w:eastAsia="Times New Roman" w:hAnsi="Times New Roman" w:cs="Times New Roman"/>
          <w:color w:val="0E2F43"/>
          <w:sz w:val="28"/>
          <w:szCs w:val="28"/>
          <w:lang w:eastAsia="ru-RU"/>
        </w:rPr>
        <w:t xml:space="preserve"> олардың қызметкерлері </w:t>
      </w:r>
      <w:proofErr w:type="spellStart"/>
      <w:r w:rsidR="000B0CCD" w:rsidRPr="000B0CCD">
        <w:rPr>
          <w:rFonts w:ascii="Times New Roman" w:eastAsia="Times New Roman" w:hAnsi="Times New Roman" w:cs="Times New Roman"/>
          <w:color w:val="0E2F43"/>
          <w:sz w:val="28"/>
          <w:szCs w:val="28"/>
          <w:lang w:eastAsia="ru-RU"/>
        </w:rPr>
        <w:t>жасаған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қылмыстардың</w:t>
      </w:r>
      <w:proofErr w:type="spellEnd"/>
      <w:r w:rsidR="000B0CCD" w:rsidRPr="000B0CCD">
        <w:rPr>
          <w:rFonts w:ascii="Times New Roman" w:eastAsia="Times New Roman" w:hAnsi="Times New Roman" w:cs="Times New Roman"/>
          <w:color w:val="0E2F43"/>
          <w:sz w:val="28"/>
          <w:szCs w:val="28"/>
          <w:lang w:eastAsia="ru-RU"/>
        </w:rPr>
        <w:t xml:space="preserve"> жолын </w:t>
      </w:r>
      <w:proofErr w:type="spellStart"/>
      <w:r w:rsidR="000B0CCD" w:rsidRPr="000B0CCD">
        <w:rPr>
          <w:rFonts w:ascii="Times New Roman" w:eastAsia="Times New Roman" w:hAnsi="Times New Roman" w:cs="Times New Roman"/>
          <w:color w:val="0E2F43"/>
          <w:sz w:val="28"/>
          <w:szCs w:val="28"/>
          <w:lang w:eastAsia="ru-RU"/>
        </w:rPr>
        <w:t>кесу</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мәселелерімен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айналысатын</w:t>
      </w:r>
      <w:proofErr w:type="spellEnd"/>
      <w:r w:rsidR="000B0CCD" w:rsidRPr="000B0CCD">
        <w:rPr>
          <w:rFonts w:ascii="Times New Roman" w:eastAsia="Times New Roman" w:hAnsi="Times New Roman" w:cs="Times New Roman"/>
          <w:color w:val="0E2F43"/>
          <w:sz w:val="28"/>
          <w:szCs w:val="28"/>
          <w:lang w:eastAsia="ru-RU"/>
        </w:rPr>
        <w:t xml:space="preserve"> осы </w:t>
      </w:r>
      <w:proofErr w:type="spellStart"/>
      <w:r w:rsidR="000B0CCD" w:rsidRPr="000B0CCD">
        <w:rPr>
          <w:rFonts w:ascii="Times New Roman" w:eastAsia="Times New Roman" w:hAnsi="Times New Roman" w:cs="Times New Roman"/>
          <w:color w:val="0E2F43"/>
          <w:sz w:val="28"/>
          <w:szCs w:val="28"/>
          <w:lang w:eastAsia="ru-RU"/>
        </w:rPr>
        <w:t>органдардың</w:t>
      </w:r>
      <w:proofErr w:type="spellEnd"/>
      <w:r w:rsidR="000B0CCD" w:rsidRPr="000B0CCD">
        <w:rPr>
          <w:rFonts w:ascii="Times New Roman" w:eastAsia="Times New Roman" w:hAnsi="Times New Roman" w:cs="Times New Roman"/>
          <w:color w:val="0E2F43"/>
          <w:sz w:val="28"/>
          <w:szCs w:val="28"/>
          <w:lang w:eastAsia="ru-RU"/>
        </w:rPr>
        <w:t xml:space="preserve"> өзіндік қауіпсіздік </w:t>
      </w:r>
      <w:proofErr w:type="spellStart"/>
      <w:r w:rsidR="000B0CCD" w:rsidRPr="000B0CCD">
        <w:rPr>
          <w:rFonts w:ascii="Times New Roman" w:eastAsia="Times New Roman" w:hAnsi="Times New Roman" w:cs="Times New Roman"/>
          <w:color w:val="0E2F43"/>
          <w:sz w:val="28"/>
          <w:szCs w:val="28"/>
          <w:lang w:eastAsia="ru-RU"/>
        </w:rPr>
        <w:t>бөлімшелеріне</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тікелей</w:t>
      </w:r>
      <w:proofErr w:type="spellEnd"/>
      <w:proofErr w:type="gram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жү</w:t>
      </w:r>
      <w:proofErr w:type="gramStart"/>
      <w:r w:rsidR="000B0CCD" w:rsidRPr="000B0CCD">
        <w:rPr>
          <w:rFonts w:ascii="Times New Roman" w:eastAsia="Times New Roman" w:hAnsi="Times New Roman" w:cs="Times New Roman"/>
          <w:color w:val="0E2F43"/>
          <w:sz w:val="28"/>
          <w:szCs w:val="28"/>
          <w:lang w:eastAsia="ru-RU"/>
        </w:rPr>
        <w:t>г</w:t>
      </w:r>
      <w:proofErr w:type="gramEnd"/>
      <w:r w:rsidR="000B0CCD" w:rsidRPr="000B0CCD">
        <w:rPr>
          <w:rFonts w:ascii="Times New Roman" w:eastAsia="Times New Roman" w:hAnsi="Times New Roman" w:cs="Times New Roman"/>
          <w:color w:val="0E2F43"/>
          <w:sz w:val="28"/>
          <w:szCs w:val="28"/>
          <w:lang w:eastAsia="ru-RU"/>
        </w:rPr>
        <w:t>іне</w:t>
      </w:r>
      <w:proofErr w:type="spellEnd"/>
      <w:r w:rsidR="000B0CCD" w:rsidRPr="000B0CCD">
        <w:rPr>
          <w:rFonts w:ascii="Times New Roman" w:eastAsia="Times New Roman" w:hAnsi="Times New Roman" w:cs="Times New Roman"/>
          <w:color w:val="0E2F43"/>
          <w:sz w:val="28"/>
          <w:szCs w:val="28"/>
          <w:lang w:eastAsia="ru-RU"/>
        </w:rPr>
        <w:t xml:space="preserve"> аласыз.</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3. </w:t>
      </w:r>
      <w:proofErr w:type="spellStart"/>
      <w:r w:rsidR="000B0CCD" w:rsidRPr="000B0CCD">
        <w:rPr>
          <w:rFonts w:ascii="Times New Roman" w:eastAsia="Times New Roman" w:hAnsi="Times New Roman" w:cs="Times New Roman"/>
          <w:color w:val="0E2F43"/>
          <w:sz w:val="28"/>
          <w:szCs w:val="28"/>
          <w:lang w:eastAsia="ru-RU"/>
        </w:rPr>
        <w:t>Сізге</w:t>
      </w:r>
      <w:proofErr w:type="spellEnd"/>
      <w:r w:rsidR="000B0CCD" w:rsidRPr="000B0CCD">
        <w:rPr>
          <w:rFonts w:ascii="Times New Roman" w:eastAsia="Times New Roman" w:hAnsi="Times New Roman" w:cs="Times New Roman"/>
          <w:color w:val="0E2F43"/>
          <w:sz w:val="28"/>
          <w:szCs w:val="28"/>
          <w:lang w:eastAsia="ru-RU"/>
        </w:rPr>
        <w:t xml:space="preserve"> пара беру немесе оны </w:t>
      </w:r>
      <w:proofErr w:type="spellStart"/>
      <w:r w:rsidR="000B0CCD" w:rsidRPr="000B0CCD">
        <w:rPr>
          <w:rFonts w:ascii="Times New Roman" w:eastAsia="Times New Roman" w:hAnsi="Times New Roman" w:cs="Times New Roman"/>
          <w:color w:val="0E2F43"/>
          <w:sz w:val="28"/>
          <w:szCs w:val="28"/>
          <w:lang w:eastAsia="ru-RU"/>
        </w:rPr>
        <w:t>бопсалау</w:t>
      </w:r>
      <w:proofErr w:type="spellEnd"/>
      <w:r w:rsidR="000B0CCD" w:rsidRPr="000B0CCD">
        <w:rPr>
          <w:rFonts w:ascii="Times New Roman" w:eastAsia="Times New Roman" w:hAnsi="Times New Roman" w:cs="Times New Roman"/>
          <w:color w:val="0E2F43"/>
          <w:sz w:val="28"/>
          <w:szCs w:val="28"/>
          <w:lang w:eastAsia="ru-RU"/>
        </w:rPr>
        <w:t xml:space="preserve"> туралы </w:t>
      </w:r>
      <w:proofErr w:type="spellStart"/>
      <w:r w:rsidR="000B0CCD" w:rsidRPr="000B0CCD">
        <w:rPr>
          <w:rFonts w:ascii="Times New Roman" w:eastAsia="Times New Roman" w:hAnsi="Times New Roman" w:cs="Times New Roman"/>
          <w:color w:val="0E2F43"/>
          <w:sz w:val="28"/>
          <w:szCs w:val="28"/>
          <w:lang w:eastAsia="ru-RU"/>
        </w:rPr>
        <w:t>хабарлама</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жіберген</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құқық</w:t>
      </w:r>
      <w:proofErr w:type="spellEnd"/>
      <w:r w:rsidR="000B0CCD" w:rsidRPr="000B0CCD">
        <w:rPr>
          <w:rFonts w:ascii="Times New Roman" w:eastAsia="Times New Roman" w:hAnsi="Times New Roman" w:cs="Times New Roman"/>
          <w:color w:val="0E2F43"/>
          <w:sz w:val="28"/>
          <w:szCs w:val="28"/>
          <w:lang w:eastAsia="ru-RU"/>
        </w:rPr>
        <w:t xml:space="preserve"> қорғ</w:t>
      </w:r>
      <w:proofErr w:type="gramStart"/>
      <w:r w:rsidR="000B0CCD" w:rsidRPr="000B0CCD">
        <w:rPr>
          <w:rFonts w:ascii="Times New Roman" w:eastAsia="Times New Roman" w:hAnsi="Times New Roman" w:cs="Times New Roman"/>
          <w:color w:val="0E2F43"/>
          <w:sz w:val="28"/>
          <w:szCs w:val="28"/>
          <w:lang w:eastAsia="ru-RU"/>
        </w:rPr>
        <w:t>ау</w:t>
      </w:r>
      <w:proofErr w:type="gramEnd"/>
      <w:r w:rsidR="000B0CCD" w:rsidRPr="000B0CCD">
        <w:rPr>
          <w:rFonts w:ascii="Times New Roman" w:eastAsia="Times New Roman" w:hAnsi="Times New Roman" w:cs="Times New Roman"/>
          <w:color w:val="0E2F43"/>
          <w:sz w:val="28"/>
          <w:szCs w:val="28"/>
          <w:lang w:eastAsia="ru-RU"/>
        </w:rPr>
        <w:t xml:space="preserve"> органы басшысының </w:t>
      </w:r>
      <w:proofErr w:type="spellStart"/>
      <w:r w:rsidR="000B0CCD" w:rsidRPr="000B0CCD">
        <w:rPr>
          <w:rFonts w:ascii="Times New Roman" w:eastAsia="Times New Roman" w:hAnsi="Times New Roman" w:cs="Times New Roman"/>
          <w:color w:val="0E2F43"/>
          <w:sz w:val="28"/>
          <w:szCs w:val="28"/>
          <w:lang w:eastAsia="ru-RU"/>
        </w:rPr>
        <w:t>қабылдауына</w:t>
      </w:r>
      <w:proofErr w:type="spellEnd"/>
      <w:r w:rsidR="000B0CCD" w:rsidRPr="000B0CCD">
        <w:rPr>
          <w:rFonts w:ascii="Times New Roman" w:eastAsia="Times New Roman" w:hAnsi="Times New Roman" w:cs="Times New Roman"/>
          <w:color w:val="0E2F43"/>
          <w:sz w:val="28"/>
          <w:szCs w:val="28"/>
          <w:lang w:eastAsia="ru-RU"/>
        </w:rPr>
        <w:t xml:space="preserve"> бару.</w:t>
      </w:r>
    </w:p>
    <w:p w:rsidR="0015019B" w:rsidRPr="0015019B"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eastAsia="ru-RU"/>
        </w:rPr>
      </w:pPr>
      <w:r w:rsidRPr="0015019B">
        <w:rPr>
          <w:rFonts w:ascii="Times New Roman" w:eastAsia="Times New Roman" w:hAnsi="Times New Roman" w:cs="Times New Roman"/>
          <w:color w:val="0E2F43"/>
          <w:sz w:val="28"/>
          <w:szCs w:val="28"/>
          <w:lang w:eastAsia="ru-RU"/>
        </w:rPr>
        <w:t xml:space="preserve">4. </w:t>
      </w:r>
      <w:proofErr w:type="spellStart"/>
      <w:r w:rsidR="000B0CCD" w:rsidRPr="000B0CCD">
        <w:rPr>
          <w:rFonts w:ascii="Times New Roman" w:eastAsia="Times New Roman" w:hAnsi="Times New Roman" w:cs="Times New Roman"/>
          <w:color w:val="0E2F43"/>
          <w:sz w:val="28"/>
          <w:szCs w:val="28"/>
          <w:lang w:eastAsia="ru-RU"/>
        </w:rPr>
        <w:t>Сізге</w:t>
      </w:r>
      <w:proofErr w:type="spellEnd"/>
      <w:r w:rsidR="000B0CCD" w:rsidRPr="000B0CCD">
        <w:rPr>
          <w:rFonts w:ascii="Times New Roman" w:eastAsia="Times New Roman" w:hAnsi="Times New Roman" w:cs="Times New Roman"/>
          <w:color w:val="0E2F43"/>
          <w:sz w:val="28"/>
          <w:szCs w:val="28"/>
          <w:lang w:eastAsia="ru-RU"/>
        </w:rPr>
        <w:t xml:space="preserve"> пара беру немесе оны </w:t>
      </w:r>
      <w:proofErr w:type="spellStart"/>
      <w:r w:rsidR="000B0CCD" w:rsidRPr="000B0CCD">
        <w:rPr>
          <w:rFonts w:ascii="Times New Roman" w:eastAsia="Times New Roman" w:hAnsi="Times New Roman" w:cs="Times New Roman"/>
          <w:color w:val="0E2F43"/>
          <w:sz w:val="28"/>
          <w:szCs w:val="28"/>
          <w:lang w:eastAsia="ru-RU"/>
        </w:rPr>
        <w:t>бопсалау</w:t>
      </w:r>
      <w:proofErr w:type="spellEnd"/>
      <w:r w:rsidR="000B0CCD" w:rsidRPr="000B0CCD">
        <w:rPr>
          <w:rFonts w:ascii="Times New Roman" w:eastAsia="Times New Roman" w:hAnsi="Times New Roman" w:cs="Times New Roman"/>
          <w:color w:val="0E2F43"/>
          <w:sz w:val="28"/>
          <w:szCs w:val="28"/>
          <w:lang w:eastAsia="ru-RU"/>
        </w:rPr>
        <w:t xml:space="preserve"> туралы </w:t>
      </w:r>
      <w:proofErr w:type="spellStart"/>
      <w:r w:rsidR="000B0CCD" w:rsidRPr="000B0CCD">
        <w:rPr>
          <w:rFonts w:ascii="Times New Roman" w:eastAsia="Times New Roman" w:hAnsi="Times New Roman" w:cs="Times New Roman"/>
          <w:color w:val="0E2F43"/>
          <w:sz w:val="28"/>
          <w:szCs w:val="28"/>
          <w:lang w:eastAsia="ru-RU"/>
        </w:rPr>
        <w:t>ұсыныс</w:t>
      </w:r>
      <w:proofErr w:type="spellEnd"/>
      <w:r w:rsidR="000B0CCD" w:rsidRPr="000B0CCD">
        <w:rPr>
          <w:rFonts w:ascii="Times New Roman" w:eastAsia="Times New Roman" w:hAnsi="Times New Roman" w:cs="Times New Roman"/>
          <w:color w:val="0E2F43"/>
          <w:sz w:val="28"/>
          <w:szCs w:val="28"/>
          <w:lang w:eastAsia="ru-RU"/>
        </w:rPr>
        <w:t xml:space="preserve"> жасау </w:t>
      </w:r>
      <w:proofErr w:type="spellStart"/>
      <w:r w:rsidR="000B0CCD" w:rsidRPr="000B0CCD">
        <w:rPr>
          <w:rFonts w:ascii="Times New Roman" w:eastAsia="Times New Roman" w:hAnsi="Times New Roman" w:cs="Times New Roman"/>
          <w:color w:val="0E2F43"/>
          <w:sz w:val="28"/>
          <w:szCs w:val="28"/>
          <w:lang w:eastAsia="ru-RU"/>
        </w:rPr>
        <w:t>фактісі</w:t>
      </w:r>
      <w:proofErr w:type="spellEnd"/>
      <w:r w:rsidR="000B0CCD" w:rsidRPr="000B0CCD">
        <w:rPr>
          <w:rFonts w:ascii="Times New Roman" w:eastAsia="Times New Roman" w:hAnsi="Times New Roman" w:cs="Times New Roman"/>
          <w:color w:val="0E2F43"/>
          <w:sz w:val="28"/>
          <w:szCs w:val="28"/>
          <w:lang w:eastAsia="ru-RU"/>
        </w:rPr>
        <w:t xml:space="preserve"> туралы </w:t>
      </w:r>
      <w:proofErr w:type="spellStart"/>
      <w:r w:rsidR="000B0CCD" w:rsidRPr="000B0CCD">
        <w:rPr>
          <w:rFonts w:ascii="Times New Roman" w:eastAsia="Times New Roman" w:hAnsi="Times New Roman" w:cs="Times New Roman"/>
          <w:color w:val="0E2F43"/>
          <w:sz w:val="28"/>
          <w:szCs w:val="28"/>
          <w:lang w:eastAsia="ru-RU"/>
        </w:rPr>
        <w:t>өтініш</w:t>
      </w:r>
      <w:proofErr w:type="spellEnd"/>
      <w:r w:rsidR="000B0CCD" w:rsidRPr="000B0CCD">
        <w:rPr>
          <w:rFonts w:ascii="Times New Roman" w:eastAsia="Times New Roman" w:hAnsi="Times New Roman" w:cs="Times New Roman"/>
          <w:color w:val="0E2F43"/>
          <w:sz w:val="28"/>
          <w:szCs w:val="28"/>
          <w:lang w:eastAsia="ru-RU"/>
        </w:rPr>
        <w:t xml:space="preserve"> </w:t>
      </w:r>
      <w:proofErr w:type="spellStart"/>
      <w:r w:rsidR="000B0CCD" w:rsidRPr="000B0CCD">
        <w:rPr>
          <w:rFonts w:ascii="Times New Roman" w:eastAsia="Times New Roman" w:hAnsi="Times New Roman" w:cs="Times New Roman"/>
          <w:color w:val="0E2F43"/>
          <w:sz w:val="28"/>
          <w:szCs w:val="28"/>
          <w:lang w:eastAsia="ru-RU"/>
        </w:rPr>
        <w:t>жазу</w:t>
      </w:r>
      <w:proofErr w:type="spellEnd"/>
      <w:r w:rsidR="000B0CCD" w:rsidRPr="000B0CCD">
        <w:rPr>
          <w:rFonts w:ascii="Times New Roman" w:eastAsia="Times New Roman" w:hAnsi="Times New Roman" w:cs="Times New Roman"/>
          <w:color w:val="0E2F43"/>
          <w:sz w:val="28"/>
          <w:szCs w:val="28"/>
          <w:lang w:eastAsia="ru-RU"/>
        </w:rPr>
        <w:t>:</w:t>
      </w:r>
    </w:p>
    <w:p w:rsidR="00E97592" w:rsidRDefault="000B0CCD"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0B0CCD">
        <w:rPr>
          <w:rFonts w:ascii="Times New Roman" w:eastAsia="Times New Roman" w:hAnsi="Times New Roman" w:cs="Times New Roman"/>
          <w:color w:val="0E2F43"/>
          <w:sz w:val="28"/>
          <w:szCs w:val="28"/>
          <w:lang w:eastAsia="ru-RU"/>
        </w:rPr>
        <w:t xml:space="preserve">лауазымды </w:t>
      </w:r>
      <w:proofErr w:type="spellStart"/>
      <w:r w:rsidRPr="000B0CCD">
        <w:rPr>
          <w:rFonts w:ascii="Times New Roman" w:eastAsia="Times New Roman" w:hAnsi="Times New Roman" w:cs="Times New Roman"/>
          <w:color w:val="0E2F43"/>
          <w:sz w:val="28"/>
          <w:szCs w:val="28"/>
          <w:lang w:eastAsia="ru-RU"/>
        </w:rPr>
        <w:t>тұлғалардың</w:t>
      </w:r>
      <w:proofErr w:type="spellEnd"/>
      <w:r w:rsidRPr="000B0CCD">
        <w:rPr>
          <w:rFonts w:ascii="Times New Roman" w:eastAsia="Times New Roman" w:hAnsi="Times New Roman" w:cs="Times New Roman"/>
          <w:color w:val="0E2F43"/>
          <w:sz w:val="28"/>
          <w:szCs w:val="28"/>
          <w:lang w:eastAsia="ru-RU"/>
        </w:rPr>
        <w:t xml:space="preserve"> </w:t>
      </w:r>
      <w:proofErr w:type="spellStart"/>
      <w:r w:rsidRPr="000B0CCD">
        <w:rPr>
          <w:rFonts w:ascii="Times New Roman" w:eastAsia="Times New Roman" w:hAnsi="Times New Roman" w:cs="Times New Roman"/>
          <w:color w:val="0E2F43"/>
          <w:sz w:val="28"/>
          <w:szCs w:val="28"/>
          <w:lang w:eastAsia="ru-RU"/>
        </w:rPr>
        <w:t>қайсысы</w:t>
      </w:r>
      <w:proofErr w:type="spellEnd"/>
      <w:r w:rsidRPr="000B0CCD">
        <w:rPr>
          <w:rFonts w:ascii="Times New Roman" w:eastAsia="Times New Roman" w:hAnsi="Times New Roman" w:cs="Times New Roman"/>
          <w:color w:val="0E2F43"/>
          <w:sz w:val="28"/>
          <w:szCs w:val="28"/>
          <w:lang w:eastAsia="ru-RU"/>
        </w:rPr>
        <w:t xml:space="preserve"> (</w:t>
      </w:r>
      <w:proofErr w:type="spellStart"/>
      <w:r w:rsidRPr="000B0CCD">
        <w:rPr>
          <w:rFonts w:ascii="Times New Roman" w:eastAsia="Times New Roman" w:hAnsi="Times New Roman" w:cs="Times New Roman"/>
          <w:color w:val="0E2F43"/>
          <w:sz w:val="28"/>
          <w:szCs w:val="28"/>
          <w:lang w:eastAsia="ru-RU"/>
        </w:rPr>
        <w:t>тегі</w:t>
      </w:r>
      <w:proofErr w:type="spellEnd"/>
      <w:r w:rsidRPr="000B0CCD">
        <w:rPr>
          <w:rFonts w:ascii="Times New Roman" w:eastAsia="Times New Roman" w:hAnsi="Times New Roman" w:cs="Times New Roman"/>
          <w:color w:val="0E2F43"/>
          <w:sz w:val="28"/>
          <w:szCs w:val="28"/>
          <w:lang w:eastAsia="ru-RU"/>
        </w:rPr>
        <w:t xml:space="preserve">, аты, </w:t>
      </w:r>
      <w:proofErr w:type="spellStart"/>
      <w:r w:rsidRPr="000B0CCD">
        <w:rPr>
          <w:rFonts w:ascii="Times New Roman" w:eastAsia="Times New Roman" w:hAnsi="Times New Roman" w:cs="Times New Roman"/>
          <w:color w:val="0E2F43"/>
          <w:sz w:val="28"/>
          <w:szCs w:val="28"/>
          <w:lang w:eastAsia="ru-RU"/>
        </w:rPr>
        <w:t>әкесінің</w:t>
      </w:r>
      <w:proofErr w:type="spellEnd"/>
      <w:r w:rsidRPr="000B0CCD">
        <w:rPr>
          <w:rFonts w:ascii="Times New Roman" w:eastAsia="Times New Roman" w:hAnsi="Times New Roman" w:cs="Times New Roman"/>
          <w:color w:val="0E2F43"/>
          <w:sz w:val="28"/>
          <w:szCs w:val="28"/>
          <w:lang w:eastAsia="ru-RU"/>
        </w:rPr>
        <w:t xml:space="preserve"> аты, </w:t>
      </w:r>
      <w:proofErr w:type="spellStart"/>
      <w:r w:rsidRPr="000B0CCD">
        <w:rPr>
          <w:rFonts w:ascii="Times New Roman" w:eastAsia="Times New Roman" w:hAnsi="Times New Roman" w:cs="Times New Roman"/>
          <w:color w:val="0E2F43"/>
          <w:sz w:val="28"/>
          <w:szCs w:val="28"/>
          <w:lang w:eastAsia="ru-RU"/>
        </w:rPr>
        <w:t>лауазымы</w:t>
      </w:r>
      <w:proofErr w:type="spellEnd"/>
      <w:r w:rsidRPr="000B0CCD">
        <w:rPr>
          <w:rFonts w:ascii="Times New Roman" w:eastAsia="Times New Roman" w:hAnsi="Times New Roman" w:cs="Times New Roman"/>
          <w:color w:val="0E2F43"/>
          <w:sz w:val="28"/>
          <w:szCs w:val="28"/>
          <w:lang w:eastAsia="ru-RU"/>
        </w:rPr>
        <w:t xml:space="preserve">, </w:t>
      </w:r>
      <w:proofErr w:type="spellStart"/>
      <w:r w:rsidRPr="000B0CCD">
        <w:rPr>
          <w:rFonts w:ascii="Times New Roman" w:eastAsia="Times New Roman" w:hAnsi="Times New Roman" w:cs="Times New Roman"/>
          <w:color w:val="0E2F43"/>
          <w:sz w:val="28"/>
          <w:szCs w:val="28"/>
          <w:lang w:eastAsia="ru-RU"/>
        </w:rPr>
        <w:t>мекемесі</w:t>
      </w:r>
      <w:proofErr w:type="spellEnd"/>
      <w:r w:rsidRPr="000B0CCD">
        <w:rPr>
          <w:rFonts w:ascii="Times New Roman" w:eastAsia="Times New Roman" w:hAnsi="Times New Roman" w:cs="Times New Roman"/>
          <w:color w:val="0E2F43"/>
          <w:sz w:val="28"/>
          <w:szCs w:val="28"/>
          <w:lang w:eastAsia="ru-RU"/>
        </w:rPr>
        <w:t xml:space="preserve">) </w:t>
      </w:r>
      <w:proofErr w:type="spellStart"/>
      <w:r w:rsidRPr="000B0CCD">
        <w:rPr>
          <w:rFonts w:ascii="Times New Roman" w:eastAsia="Times New Roman" w:hAnsi="Times New Roman" w:cs="Times New Roman"/>
          <w:color w:val="0E2F43"/>
          <w:sz w:val="28"/>
          <w:szCs w:val="28"/>
          <w:lang w:eastAsia="ru-RU"/>
        </w:rPr>
        <w:t>Сізге</w:t>
      </w:r>
      <w:proofErr w:type="spellEnd"/>
      <w:r w:rsidRPr="000B0CCD">
        <w:rPr>
          <w:rFonts w:ascii="Times New Roman" w:eastAsia="Times New Roman" w:hAnsi="Times New Roman" w:cs="Times New Roman"/>
          <w:color w:val="0E2F43"/>
          <w:sz w:val="28"/>
          <w:szCs w:val="28"/>
          <w:lang w:eastAsia="ru-RU"/>
        </w:rPr>
        <w:t xml:space="preserve"> пара ұсынады немесе оны </w:t>
      </w:r>
      <w:proofErr w:type="spellStart"/>
      <w:r w:rsidRPr="000B0CCD">
        <w:rPr>
          <w:rFonts w:ascii="Times New Roman" w:eastAsia="Times New Roman" w:hAnsi="Times New Roman" w:cs="Times New Roman"/>
          <w:color w:val="0E2F43"/>
          <w:sz w:val="28"/>
          <w:szCs w:val="28"/>
          <w:lang w:eastAsia="ru-RU"/>
        </w:rPr>
        <w:t>қорқытып</w:t>
      </w:r>
      <w:proofErr w:type="spellEnd"/>
      <w:r w:rsidRPr="000B0CCD">
        <w:rPr>
          <w:rFonts w:ascii="Times New Roman" w:eastAsia="Times New Roman" w:hAnsi="Times New Roman" w:cs="Times New Roman"/>
          <w:color w:val="0E2F43"/>
          <w:sz w:val="28"/>
          <w:szCs w:val="28"/>
          <w:lang w:eastAsia="ru-RU"/>
        </w:rPr>
        <w:t xml:space="preserve"> алады;</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ұсынылып отырған немесе қорқытып алынған параның сомасы мен сипаты қандай; нақты қандай әрекеттер (немесе әрекетсіздік) үшін сізге пара ұсынылады немесе пара талап етіледі;</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параны тікелей беру қай уақытта, қай жерде және қалай жүргізілуі тиіс;</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одан әрі құқық қорғау органының нұсқауларына сәйкес әрекет етуге; белгіленген тәртіппен жіберуге міндетті.</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БҰНЫ БІЛУ МАҢЫЗДЫ!</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Қылмыстар туралы ауызша хабарламалар мен жазбаша мәлімдемелер құқық қорғау органдарында қылмыстың жасалған орны мен уақытына қарамастан тәулік бойы қабылданады.</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Әскери полиция органының кезекші бөлімінде, әскери прокуратура органдарының қабылдау бөлмесінде сізді тыңдауға және ауызша немесе жазбаша нысандағы хабарламаны қабылдауға міндетті. Бұл жағдайда сіз хабарламаны қабылдаған қызметкердің тегі, лауазымы және жұмыс телефоны туралы сұрауыңыз керек.</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Сіздің өз өтінішіңіздің құқық қорғау органында тіркелгені туралы белгісі бар көшірмесін немесе хабарламаны қабылдаған қызметкер туралы мәліметтер және оның қолы, тіркеу нөмірі, құқық қорғау органының атауы, Мекенжайы және телефоны, хабарламаның қабылданған күні көрсетілетін талон-хабарламаны алуға құқығыңыз бар.</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lastRenderedPageBreak/>
        <w:t>Құқық қорғау органында Сізден алынған хабарлама (арыз) Қазақстан Республикасы заңнам</w:t>
      </w:r>
      <w:r>
        <w:rPr>
          <w:rFonts w:ascii="Times New Roman" w:eastAsia="Times New Roman" w:hAnsi="Times New Roman" w:cs="Times New Roman"/>
          <w:color w:val="0E2F43"/>
          <w:sz w:val="28"/>
          <w:szCs w:val="28"/>
          <w:lang w:val="kk-KZ" w:eastAsia="ru-RU"/>
        </w:rPr>
        <w:t>асының талаптарына сәйкес үдеріс</w:t>
      </w:r>
      <w:r w:rsidRPr="00E97592">
        <w:rPr>
          <w:rFonts w:ascii="Times New Roman" w:eastAsia="Times New Roman" w:hAnsi="Times New Roman" w:cs="Times New Roman"/>
          <w:color w:val="0E2F43"/>
          <w:sz w:val="28"/>
          <w:szCs w:val="28"/>
          <w:lang w:val="kk-KZ" w:eastAsia="ru-RU"/>
        </w:rPr>
        <w:t>тік әрекеттерді жүзеге асыру үшін дереу тіркелуге және жоғары тұрған басшыға баяндалуға тиіс.</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Сіздің өтінішіңіздің орындалуымен айналысу тапсырылған құқық қорғау органынан қабылданатын шаралардың сипаты туралы білуге және Сіздің құқықтарыңыз бен заңды мүдделеріңізге қатысты мәселелер бойынша неғұрлым толық ақпарат алу үшін тиісті бөлімше басшысының сізді қабылдауын талап етуге құқығыңыз бар.</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Сіз сондай-ақ кеңес ала аласыз немесе әскери бөлімдерде және басқа да әскери мекемелерде заңнаманы бұзу фактілері туралы хабарлай аласыз. Сондай-ақ әскери қызметшілер мен олардың отбасы мүшелерінің әлеуметтік, еңбек, тұрғын үй және басқа да құқықтарының бұзылу фактілері туралы хабарлауға міндетті.</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Сізден пара беру туралы хабарламаны (арызды) қабылдаудан бас тартқан жағдайда сіз осы заңсыз әрекеттерге жоғары тұрған инстанцияларға шағымдануға, сондай-ақ құқық қорғау органдары мен әлеуетті құрылымдардың қызметіне прокурорлық қадағалауды жүзеге асыратын жоғары тұрған органға құқық қорғау органдары қызметкерлерінің заңсыз әрекеттеріне шағым беруге құқығыңыз бар.</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ЫНТАЛАНДЫРУ НЫСАНДАРЫ</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Қазақстан Республикасының Үкіметі сыбайлас жемқорлық құқық бұзушылық фактісі туралы хабарлаған немесе сыбайлас жемқорлыққа қарсы күресте өзге де жолмен жәрдемдескен адамдарды көтермелеу қағидаларын бекітті (Қазақстан Республикасы Үкіметінің 2015 жылғы 30 желтоқсандағы № 1131 Қаулысы).</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Сыбайлас жемқорлық құқық бұзушылық фактісі туралы хабарлаған немесе сыбайлас жемқорлыққа қарсы күресте өзге де жолмен жәрдемдесетін адамдарға біржолғы ақшалай сыйақы түрінде жүзеге асырылатын көтермелеу белгіленеді.</w:t>
      </w:r>
    </w:p>
    <w:p w:rsidR="0015019B" w:rsidRPr="00E97592" w:rsidRDefault="00E97592"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Ақшалай сыйақы түріндегі көтермелеу мынадай мөлшерде белгіленеді:</w:t>
      </w:r>
    </w:p>
    <w:p w:rsidR="0015019B" w:rsidRPr="00E97592"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 xml:space="preserve">1) </w:t>
      </w:r>
      <w:r w:rsidR="00E97592" w:rsidRPr="00E97592">
        <w:rPr>
          <w:rFonts w:ascii="Times New Roman" w:eastAsia="Times New Roman" w:hAnsi="Times New Roman" w:cs="Times New Roman"/>
          <w:color w:val="0E2F43"/>
          <w:sz w:val="28"/>
          <w:szCs w:val="28"/>
          <w:lang w:val="kk-KZ" w:eastAsia="ru-RU"/>
        </w:rPr>
        <w:t>сыбайлас жемқорлық құқық бұзушылықтар туралы Әкімшілік істер бойынша — 30 айлық есептік көрсеткіш;</w:t>
      </w:r>
    </w:p>
    <w:p w:rsidR="0015019B" w:rsidRPr="00E97592"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 xml:space="preserve">2) </w:t>
      </w:r>
      <w:r w:rsidR="00E97592" w:rsidRPr="00E97592">
        <w:rPr>
          <w:rFonts w:ascii="Times New Roman" w:eastAsia="Times New Roman" w:hAnsi="Times New Roman" w:cs="Times New Roman"/>
          <w:color w:val="0E2F43"/>
          <w:sz w:val="28"/>
          <w:szCs w:val="28"/>
          <w:lang w:val="kk-KZ" w:eastAsia="ru-RU"/>
        </w:rPr>
        <w:t>онша ауыр емес сыбайлас жемқорлық қылмыстар туралы қылмыстық істер бойынша-40 АЕК;</w:t>
      </w:r>
    </w:p>
    <w:p w:rsidR="0015019B" w:rsidRPr="00E97592"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97592">
        <w:rPr>
          <w:rFonts w:ascii="Times New Roman" w:eastAsia="Times New Roman" w:hAnsi="Times New Roman" w:cs="Times New Roman"/>
          <w:color w:val="0E2F43"/>
          <w:sz w:val="28"/>
          <w:szCs w:val="28"/>
          <w:lang w:val="kk-KZ" w:eastAsia="ru-RU"/>
        </w:rPr>
        <w:t xml:space="preserve">3) </w:t>
      </w:r>
      <w:r w:rsidR="00E97592" w:rsidRPr="00E97592">
        <w:rPr>
          <w:rFonts w:ascii="Times New Roman" w:eastAsia="Times New Roman" w:hAnsi="Times New Roman" w:cs="Times New Roman"/>
          <w:color w:val="0E2F43"/>
          <w:sz w:val="28"/>
          <w:szCs w:val="28"/>
          <w:lang w:val="kk-KZ" w:eastAsia="ru-RU"/>
        </w:rPr>
        <w:t>ауырлығы орташа сыбайлас жемқорлық қылмыстар туралы қылмыстық істер бойынша — 50 АЕК;</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4) </w:t>
      </w:r>
      <w:r w:rsidR="00E33FD3" w:rsidRPr="00E33FD3">
        <w:rPr>
          <w:rFonts w:ascii="Times New Roman" w:eastAsia="Times New Roman" w:hAnsi="Times New Roman" w:cs="Times New Roman"/>
          <w:color w:val="0E2F43"/>
          <w:sz w:val="28"/>
          <w:szCs w:val="28"/>
          <w:lang w:val="kk-KZ" w:eastAsia="ru-RU"/>
        </w:rPr>
        <w:t>ауыр сыбайлас жемқорлық қылмыстар туралы қылмыстық істер бойынша — 70 АЕК;</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lastRenderedPageBreak/>
        <w:t xml:space="preserve">5) </w:t>
      </w:r>
      <w:r w:rsidR="00E33FD3" w:rsidRPr="00E33FD3">
        <w:rPr>
          <w:rFonts w:ascii="Times New Roman" w:eastAsia="Times New Roman" w:hAnsi="Times New Roman" w:cs="Times New Roman"/>
          <w:color w:val="0E2F43"/>
          <w:sz w:val="28"/>
          <w:szCs w:val="28"/>
          <w:lang w:val="kk-KZ" w:eastAsia="ru-RU"/>
        </w:rPr>
        <w:t>аса ауыр сыбайлас жемқорлық қылмыстар туралы қылмыстық істер бойынша-100 АЕК.</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Қағидалардың 9-тармағында көзделген жағдайларда грамотамен марапаттау немесе алғыс жариялау түріндегі көтермелеулер белгіленуі мүмкін.</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Көтермелеуді қаржыландыру республикалық бюджет қаражаты есебінен жүргізіледі.</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Сыбайлас жемқорлыққа қарсы күресте жәрдемдесу мыналарды қамтиды:</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1) </w:t>
      </w:r>
      <w:r w:rsidR="00E33FD3" w:rsidRPr="00E33FD3">
        <w:rPr>
          <w:rFonts w:ascii="Times New Roman" w:eastAsia="Times New Roman" w:hAnsi="Times New Roman" w:cs="Times New Roman"/>
          <w:color w:val="0E2F43"/>
          <w:sz w:val="28"/>
          <w:szCs w:val="28"/>
          <w:lang w:val="kk-KZ" w:eastAsia="ru-RU"/>
        </w:rPr>
        <w:t>сыбайлас жемқорлық құқық бұзушылық немесе қылмыс жасау фактісі туралы хабарлау;</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2) </w:t>
      </w:r>
      <w:r w:rsidR="00E33FD3" w:rsidRPr="00E33FD3">
        <w:rPr>
          <w:rFonts w:ascii="Times New Roman" w:eastAsia="Times New Roman" w:hAnsi="Times New Roman" w:cs="Times New Roman"/>
          <w:color w:val="0E2F43"/>
          <w:sz w:val="28"/>
          <w:szCs w:val="28"/>
          <w:lang w:val="kk-KZ" w:eastAsia="ru-RU"/>
        </w:rPr>
        <w:t>сыбайлас жемқорлық қылмыс жасаған іздеудегі адамның тұрған жері туралы ақпарат беру;</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3) </w:t>
      </w:r>
      <w:r w:rsidR="00E33FD3" w:rsidRPr="00E33FD3">
        <w:rPr>
          <w:rFonts w:ascii="Times New Roman" w:eastAsia="Times New Roman" w:hAnsi="Times New Roman" w:cs="Times New Roman"/>
          <w:color w:val="0E2F43"/>
          <w:sz w:val="28"/>
          <w:szCs w:val="28"/>
          <w:lang w:val="kk-KZ" w:eastAsia="ru-RU"/>
        </w:rPr>
        <w:t>сыбайлас жемқорлық құқық бұзушылықты немесе қылмысты анықтау, жолын кесу, ашу және тергеу үшін кейіннен маңызы болған өзге де жәрдем.</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Көтермелеу адам ұсынған ақпарат шындыққа сәйкес келген және кінәлі адамға қатысты болған жағдайда жүзеге асырылады:</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1) </w:t>
      </w:r>
      <w:r w:rsidR="00E33FD3" w:rsidRPr="00E33FD3">
        <w:rPr>
          <w:rFonts w:ascii="Times New Roman" w:eastAsia="Times New Roman" w:hAnsi="Times New Roman" w:cs="Times New Roman"/>
          <w:color w:val="0E2F43"/>
          <w:sz w:val="28"/>
          <w:szCs w:val="28"/>
          <w:lang w:val="kk-KZ" w:eastAsia="ru-RU"/>
        </w:rPr>
        <w:t>әкімшілік жаза қолдану туралы сот қаулысы заңды күшіне енді;</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2) </w:t>
      </w:r>
      <w:r w:rsidR="00E33FD3" w:rsidRPr="00E33FD3">
        <w:rPr>
          <w:rFonts w:ascii="Times New Roman" w:eastAsia="Times New Roman" w:hAnsi="Times New Roman" w:cs="Times New Roman"/>
          <w:color w:val="0E2F43"/>
          <w:sz w:val="28"/>
          <w:szCs w:val="28"/>
          <w:lang w:val="kk-KZ" w:eastAsia="ru-RU"/>
        </w:rPr>
        <w:t>айыптау үкімі заңды күшіне енді;</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3) </w:t>
      </w:r>
      <w:r w:rsidR="00E33FD3" w:rsidRPr="00E33FD3">
        <w:rPr>
          <w:rFonts w:ascii="Times New Roman" w:eastAsia="Times New Roman" w:hAnsi="Times New Roman" w:cs="Times New Roman"/>
          <w:color w:val="0E2F43"/>
          <w:sz w:val="28"/>
          <w:szCs w:val="28"/>
          <w:lang w:val="kk-KZ" w:eastAsia="ru-RU"/>
        </w:rPr>
        <w:t>ақталмайтын негіздер бойынша қылмыстық істі қысқарту туралы қаулы шығарылды.</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Көтермелеуге арналған материалдарды органдар көтермелеуге құқық туындаған күннен бастап он бес жұмыс күні ішінде қалыптастырады және сыбайлас жемқорлыққа қарсы қызметке жібереді және мыналарды қамтиды:</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1) </w:t>
      </w:r>
      <w:r w:rsidR="00E33FD3" w:rsidRPr="00E33FD3">
        <w:rPr>
          <w:rFonts w:ascii="Times New Roman" w:eastAsia="Times New Roman" w:hAnsi="Times New Roman" w:cs="Times New Roman"/>
          <w:color w:val="0E2F43"/>
          <w:sz w:val="28"/>
          <w:szCs w:val="28"/>
          <w:lang w:val="kk-KZ" w:eastAsia="ru-RU"/>
        </w:rPr>
        <w:t>сыбайлас жемқорлыққа қарсы іс-қимылды жүзеге асыратын органның қолдаухаты;</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2) </w:t>
      </w:r>
      <w:r w:rsidR="00E33FD3" w:rsidRPr="00E33FD3">
        <w:rPr>
          <w:rFonts w:ascii="Times New Roman" w:eastAsia="Times New Roman" w:hAnsi="Times New Roman" w:cs="Times New Roman"/>
          <w:color w:val="0E2F43"/>
          <w:sz w:val="28"/>
          <w:szCs w:val="28"/>
          <w:lang w:val="kk-KZ" w:eastAsia="ru-RU"/>
        </w:rPr>
        <w:t>ақпаратты есепке алу кітабында, сотқа дейінгі тергеп-тексерудің бірыңғай тізілімінде тіркелген сыбайлас жемқорлық құқық бұзушылық фактісі жөніндегі адамның өтініші туралы өтініштің немесе адамның сыбайлас жемқорлық құқық бұзушылықты анықтауға, жолын кесуге, ашуға және тергеп-тексеруге жәрдем көрсеткенін растайтын өзге де құжаттардың көшірмесі;</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3) </w:t>
      </w:r>
      <w:r w:rsidR="00E33FD3" w:rsidRPr="00E33FD3">
        <w:rPr>
          <w:rFonts w:ascii="Times New Roman" w:eastAsia="Times New Roman" w:hAnsi="Times New Roman" w:cs="Times New Roman"/>
          <w:color w:val="0E2F43"/>
          <w:sz w:val="28"/>
          <w:szCs w:val="28"/>
          <w:lang w:val="kk-KZ" w:eastAsia="ru-RU"/>
        </w:rPr>
        <w:t>әкімшілік құқық бұзушылық жасағаны туралы хаттаманың немесе әкімшілік құқық бұзушылық туралы іс қозғау туралы қаулының көшірмесі;</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lastRenderedPageBreak/>
        <w:t xml:space="preserve">4) </w:t>
      </w:r>
      <w:r w:rsidR="00E33FD3" w:rsidRPr="00E33FD3">
        <w:rPr>
          <w:rFonts w:ascii="Times New Roman" w:eastAsia="Times New Roman" w:hAnsi="Times New Roman" w:cs="Times New Roman"/>
          <w:color w:val="0E2F43"/>
          <w:sz w:val="28"/>
          <w:szCs w:val="28"/>
          <w:lang w:val="kk-KZ" w:eastAsia="ru-RU"/>
        </w:rPr>
        <w:t>заңды күшіне енген әкімшілік жаза қолдану туралы сот қаулысының көшірмесі;</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5) </w:t>
      </w:r>
      <w:r w:rsidR="00E33FD3" w:rsidRPr="00E33FD3">
        <w:rPr>
          <w:rFonts w:ascii="Times New Roman" w:eastAsia="Times New Roman" w:hAnsi="Times New Roman" w:cs="Times New Roman"/>
          <w:color w:val="0E2F43"/>
          <w:sz w:val="28"/>
          <w:szCs w:val="28"/>
          <w:lang w:val="kk-KZ" w:eastAsia="ru-RU"/>
        </w:rPr>
        <w:t>сотқа дейінгі жеңілдетілген іс жүргізу хаттамасының, заңды күшіне енген айыптау үкімінің не ақталмайтын негіздер бойынша қылмыстық істі қысқарту туралы қаулының көшірмесі;</w:t>
      </w:r>
    </w:p>
    <w:p w:rsidR="0015019B" w:rsidRPr="00E33FD3" w:rsidRDefault="0015019B"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 xml:space="preserve">6) </w:t>
      </w:r>
      <w:r w:rsidR="00E33FD3" w:rsidRPr="00E33FD3">
        <w:rPr>
          <w:rFonts w:ascii="Times New Roman" w:eastAsia="Times New Roman" w:hAnsi="Times New Roman" w:cs="Times New Roman"/>
          <w:color w:val="0E2F43"/>
          <w:sz w:val="28"/>
          <w:szCs w:val="28"/>
          <w:lang w:val="kk-KZ" w:eastAsia="ru-RU"/>
        </w:rPr>
        <w:t>біржолғы ақшалай сыйақыны төлеу үшін тұлғаның жеке басын куәландыратын құжаттың және жеке немесе өзге шотының банктік деректемелерінің көшірмелері.</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Сыбайлас жемқорлыққа қарсы қызметтің басшысы материалдар келіп түскеннен кейін бес жұмыс күні ішінде тұлғаға біржолғы ақшалай сыйақыны төлеу үшін негіз болып табылатын көтермелеу туралы бұйрық шығарады.</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Біржолғы ақшалай сыйақыны төлеу көтермелеу туралы бұйрық шыққан күннен бастап он бес жұмыс күні ішінде адамның жеке не өзге шотына аудару арқылы жүргізіледі.</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Көрінеу жалған ақпарат хабарлаған адам белгіленген тәртіппен Қазақстан Республикасының заңдарына сәйкес жауапты болады.</w:t>
      </w:r>
    </w:p>
    <w:p w:rsidR="0015019B" w:rsidRPr="00E33FD3" w:rsidRDefault="00E33FD3" w:rsidP="0015019B">
      <w:pPr>
        <w:shd w:val="clear" w:color="auto" w:fill="FFFFFF"/>
        <w:spacing w:before="194" w:after="194" w:line="240" w:lineRule="auto"/>
        <w:ind w:left="162" w:right="162" w:firstLine="360"/>
        <w:jc w:val="both"/>
        <w:rPr>
          <w:rFonts w:ascii="Times New Roman" w:eastAsia="Times New Roman" w:hAnsi="Times New Roman" w:cs="Times New Roman"/>
          <w:color w:val="0E2F43"/>
          <w:sz w:val="28"/>
          <w:szCs w:val="28"/>
          <w:lang w:val="kk-KZ" w:eastAsia="ru-RU"/>
        </w:rPr>
      </w:pPr>
      <w:r w:rsidRPr="00E33FD3">
        <w:rPr>
          <w:rFonts w:ascii="Times New Roman" w:eastAsia="Times New Roman" w:hAnsi="Times New Roman" w:cs="Times New Roman"/>
          <w:color w:val="0E2F43"/>
          <w:sz w:val="28"/>
          <w:szCs w:val="28"/>
          <w:lang w:val="kk-KZ" w:eastAsia="ru-RU"/>
        </w:rPr>
        <w:t>Сыбайлас жемқорлық құқық бұзушылық фактісі туралы хабарлаған немесе сыбайлас жемқорлыққа қарсы күресте өзге де жолмен жәрдемдескен адамдарды көтермелеу бойынша сыбайлас жемқорлыққа қарсы күрес жүргізетін органның әрекетіне немесе әрекетсіздігіне сот тәртібімен шағым жасалуы мүмкін.</w:t>
      </w:r>
      <w:bookmarkStart w:id="0" w:name="_GoBack"/>
      <w:bookmarkEnd w:id="0"/>
    </w:p>
    <w:sectPr w:rsidR="0015019B" w:rsidRPr="00E33FD3" w:rsidSect="0015019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543"/>
    <w:multiLevelType w:val="hybridMultilevel"/>
    <w:tmpl w:val="98962892"/>
    <w:lvl w:ilvl="0" w:tplc="35928136">
      <w:start w:val="1"/>
      <w:numFmt w:val="bullet"/>
      <w:lvlText w:val="-"/>
      <w:lvlJc w:val="left"/>
      <w:pPr>
        <w:ind w:left="652" w:hanging="360"/>
      </w:pPr>
      <w:rPr>
        <w:rFonts w:ascii="Times New Roman" w:eastAsia="Times New Roman" w:hAnsi="Times New Roman" w:cs="Times New Roman" w:hint="default"/>
      </w:rPr>
    </w:lvl>
    <w:lvl w:ilvl="1" w:tplc="04190003" w:tentative="1">
      <w:start w:val="1"/>
      <w:numFmt w:val="bullet"/>
      <w:lvlText w:val="o"/>
      <w:lvlJc w:val="left"/>
      <w:pPr>
        <w:ind w:left="1372" w:hanging="360"/>
      </w:pPr>
      <w:rPr>
        <w:rFonts w:ascii="Courier New" w:hAnsi="Courier New" w:cs="Courier New" w:hint="default"/>
      </w:rPr>
    </w:lvl>
    <w:lvl w:ilvl="2" w:tplc="04190005" w:tentative="1">
      <w:start w:val="1"/>
      <w:numFmt w:val="bullet"/>
      <w:lvlText w:val=""/>
      <w:lvlJc w:val="left"/>
      <w:pPr>
        <w:ind w:left="2092" w:hanging="360"/>
      </w:pPr>
      <w:rPr>
        <w:rFonts w:ascii="Wingdings" w:hAnsi="Wingdings" w:hint="default"/>
      </w:rPr>
    </w:lvl>
    <w:lvl w:ilvl="3" w:tplc="04190001" w:tentative="1">
      <w:start w:val="1"/>
      <w:numFmt w:val="bullet"/>
      <w:lvlText w:val=""/>
      <w:lvlJc w:val="left"/>
      <w:pPr>
        <w:ind w:left="2812" w:hanging="360"/>
      </w:pPr>
      <w:rPr>
        <w:rFonts w:ascii="Symbol" w:hAnsi="Symbol" w:hint="default"/>
      </w:rPr>
    </w:lvl>
    <w:lvl w:ilvl="4" w:tplc="04190003" w:tentative="1">
      <w:start w:val="1"/>
      <w:numFmt w:val="bullet"/>
      <w:lvlText w:val="o"/>
      <w:lvlJc w:val="left"/>
      <w:pPr>
        <w:ind w:left="3532" w:hanging="360"/>
      </w:pPr>
      <w:rPr>
        <w:rFonts w:ascii="Courier New" w:hAnsi="Courier New" w:cs="Courier New" w:hint="default"/>
      </w:rPr>
    </w:lvl>
    <w:lvl w:ilvl="5" w:tplc="04190005" w:tentative="1">
      <w:start w:val="1"/>
      <w:numFmt w:val="bullet"/>
      <w:lvlText w:val=""/>
      <w:lvlJc w:val="left"/>
      <w:pPr>
        <w:ind w:left="4252" w:hanging="360"/>
      </w:pPr>
      <w:rPr>
        <w:rFonts w:ascii="Wingdings" w:hAnsi="Wingdings" w:hint="default"/>
      </w:rPr>
    </w:lvl>
    <w:lvl w:ilvl="6" w:tplc="04190001" w:tentative="1">
      <w:start w:val="1"/>
      <w:numFmt w:val="bullet"/>
      <w:lvlText w:val=""/>
      <w:lvlJc w:val="left"/>
      <w:pPr>
        <w:ind w:left="4972" w:hanging="360"/>
      </w:pPr>
      <w:rPr>
        <w:rFonts w:ascii="Symbol" w:hAnsi="Symbol" w:hint="default"/>
      </w:rPr>
    </w:lvl>
    <w:lvl w:ilvl="7" w:tplc="04190003" w:tentative="1">
      <w:start w:val="1"/>
      <w:numFmt w:val="bullet"/>
      <w:lvlText w:val="o"/>
      <w:lvlJc w:val="left"/>
      <w:pPr>
        <w:ind w:left="5692" w:hanging="360"/>
      </w:pPr>
      <w:rPr>
        <w:rFonts w:ascii="Courier New" w:hAnsi="Courier New" w:cs="Courier New" w:hint="default"/>
      </w:rPr>
    </w:lvl>
    <w:lvl w:ilvl="8" w:tplc="04190005" w:tentative="1">
      <w:start w:val="1"/>
      <w:numFmt w:val="bullet"/>
      <w:lvlText w:val=""/>
      <w:lvlJc w:val="left"/>
      <w:pPr>
        <w:ind w:left="64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15019B"/>
    <w:rsid w:val="000B0CCD"/>
    <w:rsid w:val="000F0FC2"/>
    <w:rsid w:val="0015019B"/>
    <w:rsid w:val="0016791D"/>
    <w:rsid w:val="001C12C9"/>
    <w:rsid w:val="00BE5AE6"/>
    <w:rsid w:val="00CF26F3"/>
    <w:rsid w:val="00E028BD"/>
    <w:rsid w:val="00E33FD3"/>
    <w:rsid w:val="00E9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019B"/>
    <w:rPr>
      <w:b/>
      <w:bCs/>
    </w:rPr>
  </w:style>
  <w:style w:type="paragraph" w:styleId="a4">
    <w:name w:val="Normal (Web)"/>
    <w:basedOn w:val="a"/>
    <w:uiPriority w:val="99"/>
    <w:semiHidden/>
    <w:unhideWhenUsed/>
    <w:rsid w:val="00150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5019B"/>
    <w:rPr>
      <w:color w:val="0000FF"/>
      <w:u w:val="single"/>
    </w:rPr>
  </w:style>
  <w:style w:type="character" w:styleId="a6">
    <w:name w:val="Emphasis"/>
    <w:basedOn w:val="a0"/>
    <w:uiPriority w:val="20"/>
    <w:qFormat/>
    <w:rsid w:val="0015019B"/>
    <w:rPr>
      <w:i/>
      <w:iCs/>
    </w:rPr>
  </w:style>
  <w:style w:type="paragraph" w:styleId="a7">
    <w:name w:val="List Paragraph"/>
    <w:basedOn w:val="a"/>
    <w:uiPriority w:val="34"/>
    <w:qFormat/>
    <w:rsid w:val="00150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18502">
      <w:bodyDiv w:val="1"/>
      <w:marLeft w:val="0"/>
      <w:marRight w:val="0"/>
      <w:marTop w:val="0"/>
      <w:marBottom w:val="0"/>
      <w:divBdr>
        <w:top w:val="none" w:sz="0" w:space="0" w:color="auto"/>
        <w:left w:val="none" w:sz="0" w:space="0" w:color="auto"/>
        <w:bottom w:val="none" w:sz="0" w:space="0" w:color="auto"/>
        <w:right w:val="none" w:sz="0" w:space="0" w:color="auto"/>
      </w:divBdr>
      <w:divsChild>
        <w:div w:id="1934821118">
          <w:marLeft w:val="0"/>
          <w:marRight w:val="0"/>
          <w:marTop w:val="0"/>
          <w:marBottom w:val="0"/>
          <w:divBdr>
            <w:top w:val="none" w:sz="0" w:space="0" w:color="auto"/>
            <w:left w:val="none" w:sz="0" w:space="0" w:color="auto"/>
            <w:bottom w:val="none" w:sz="0" w:space="0" w:color="auto"/>
            <w:right w:val="none" w:sz="0" w:space="0" w:color="auto"/>
          </w:divBdr>
        </w:div>
        <w:div w:id="94634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Владелец</cp:lastModifiedBy>
  <cp:revision>3</cp:revision>
  <dcterms:created xsi:type="dcterms:W3CDTF">2021-03-08T12:01:00Z</dcterms:created>
  <dcterms:modified xsi:type="dcterms:W3CDTF">2021-03-09T10:08:00Z</dcterms:modified>
</cp:coreProperties>
</file>